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D7446" w14:textId="77777777" w:rsidR="00992F9F" w:rsidRDefault="008F63BA" w:rsidP="00A80105">
      <w:pPr>
        <w:shd w:val="clear" w:color="auto" w:fill="FFFFFF"/>
        <w:jc w:val="center"/>
        <w:rPr>
          <w:b/>
          <w:bCs/>
          <w:sz w:val="28"/>
          <w:szCs w:val="20"/>
          <w:lang w:val="en-US"/>
        </w:rPr>
      </w:pPr>
      <w:bookmarkStart w:id="0" w:name="_GoBack"/>
      <w:bookmarkEnd w:id="0"/>
      <w:r>
        <w:rPr>
          <w:b/>
          <w:bCs/>
          <w:sz w:val="28"/>
          <w:szCs w:val="20"/>
          <w:lang w:val="en-US"/>
        </w:rPr>
        <w:t>WIMBLEDON</w:t>
      </w:r>
      <w:r w:rsidR="00992F9F">
        <w:rPr>
          <w:b/>
          <w:bCs/>
          <w:sz w:val="28"/>
          <w:szCs w:val="20"/>
          <w:lang w:val="en-US"/>
        </w:rPr>
        <w:t xml:space="preserve"> </w:t>
      </w:r>
      <w:r w:rsidR="00E0397A">
        <w:rPr>
          <w:b/>
          <w:bCs/>
          <w:sz w:val="28"/>
          <w:szCs w:val="20"/>
          <w:lang w:val="en-US"/>
        </w:rPr>
        <w:t xml:space="preserve">SWAN LAKE </w:t>
      </w:r>
      <w:r w:rsidR="00992F9F">
        <w:rPr>
          <w:b/>
          <w:bCs/>
          <w:sz w:val="28"/>
          <w:szCs w:val="20"/>
          <w:lang w:val="en-US"/>
        </w:rPr>
        <w:t xml:space="preserve">AUDITION  </w:t>
      </w:r>
      <w:r>
        <w:rPr>
          <w:b/>
          <w:bCs/>
          <w:sz w:val="28"/>
          <w:szCs w:val="20"/>
          <w:lang w:val="en-US"/>
        </w:rPr>
        <w:t>Wednesday 28</w:t>
      </w:r>
      <w:r w:rsidRPr="008F63BA">
        <w:rPr>
          <w:b/>
          <w:bCs/>
          <w:sz w:val="28"/>
          <w:szCs w:val="20"/>
          <w:vertAlign w:val="superscript"/>
          <w:lang w:val="en-US"/>
        </w:rPr>
        <w:t>th</w:t>
      </w:r>
      <w:r>
        <w:rPr>
          <w:b/>
          <w:bCs/>
          <w:sz w:val="28"/>
          <w:szCs w:val="20"/>
          <w:lang w:val="en-US"/>
        </w:rPr>
        <w:t xml:space="preserve"> FEBRUARY</w:t>
      </w:r>
      <w:r w:rsidR="0072486C">
        <w:rPr>
          <w:b/>
          <w:bCs/>
          <w:sz w:val="28"/>
          <w:szCs w:val="20"/>
          <w:lang w:val="en-US"/>
        </w:rPr>
        <w:t xml:space="preserve"> 201</w:t>
      </w:r>
      <w:r>
        <w:rPr>
          <w:b/>
          <w:bCs/>
          <w:sz w:val="28"/>
          <w:szCs w:val="20"/>
          <w:lang w:val="en-US"/>
        </w:rPr>
        <w:t>8</w:t>
      </w:r>
    </w:p>
    <w:p w14:paraId="7EC2812F" w14:textId="77777777" w:rsidR="00992F9F" w:rsidRDefault="00992F9F" w:rsidP="00992F9F">
      <w:pPr>
        <w:shd w:val="clear" w:color="auto" w:fill="FFFFFF"/>
        <w:rPr>
          <w:b/>
          <w:sz w:val="18"/>
          <w:szCs w:val="20"/>
          <w:lang w:val="en-US"/>
        </w:rPr>
      </w:pPr>
    </w:p>
    <w:p w14:paraId="06E2ED86" w14:textId="419C6762" w:rsidR="00992F9F" w:rsidRDefault="00992F9F" w:rsidP="00992F9F">
      <w:pPr>
        <w:shd w:val="clear" w:color="auto" w:fill="FFFFFF"/>
        <w:rPr>
          <w:bCs/>
          <w:sz w:val="20"/>
          <w:szCs w:val="20"/>
          <w:lang w:val="en-US"/>
        </w:rPr>
      </w:pPr>
      <w:r>
        <w:rPr>
          <w:bCs/>
          <w:sz w:val="20"/>
          <w:szCs w:val="20"/>
          <w:lang w:val="en-US"/>
        </w:rPr>
        <w:t xml:space="preserve">If you wish to audition for EYB's </w:t>
      </w:r>
      <w:r w:rsidR="00E0397A">
        <w:rPr>
          <w:bCs/>
          <w:sz w:val="20"/>
          <w:szCs w:val="20"/>
          <w:lang w:val="en-US"/>
        </w:rPr>
        <w:t>Swan Lake</w:t>
      </w:r>
      <w:r>
        <w:rPr>
          <w:bCs/>
          <w:sz w:val="20"/>
          <w:szCs w:val="20"/>
          <w:lang w:val="en-US"/>
        </w:rPr>
        <w:t xml:space="preserve"> performances at the </w:t>
      </w:r>
      <w:r w:rsidR="008F63BA">
        <w:rPr>
          <w:bCs/>
          <w:sz w:val="20"/>
          <w:szCs w:val="20"/>
          <w:lang w:val="en-US"/>
        </w:rPr>
        <w:t>New Wimbledon</w:t>
      </w:r>
      <w:r w:rsidR="0033788D">
        <w:rPr>
          <w:bCs/>
          <w:sz w:val="20"/>
          <w:szCs w:val="20"/>
          <w:lang w:val="en-US"/>
        </w:rPr>
        <w:t xml:space="preserve"> Theatre </w:t>
      </w:r>
      <w:r>
        <w:rPr>
          <w:bCs/>
          <w:sz w:val="20"/>
          <w:szCs w:val="20"/>
          <w:lang w:val="en-US"/>
        </w:rPr>
        <w:t xml:space="preserve">from </w:t>
      </w:r>
      <w:r w:rsidR="0033788D">
        <w:rPr>
          <w:bCs/>
          <w:sz w:val="20"/>
          <w:szCs w:val="20"/>
          <w:lang w:val="en-US"/>
        </w:rPr>
        <w:t xml:space="preserve"> </w:t>
      </w:r>
      <w:r w:rsidR="008F63BA">
        <w:rPr>
          <w:bCs/>
          <w:sz w:val="20"/>
          <w:szCs w:val="20"/>
          <w:lang w:val="en-US"/>
        </w:rPr>
        <w:t>24</w:t>
      </w:r>
      <w:r w:rsidR="008F63BA" w:rsidRPr="008F63BA">
        <w:rPr>
          <w:bCs/>
          <w:sz w:val="20"/>
          <w:szCs w:val="20"/>
          <w:vertAlign w:val="superscript"/>
          <w:lang w:val="en-US"/>
        </w:rPr>
        <w:t>th</w:t>
      </w:r>
      <w:r w:rsidR="008F63BA">
        <w:rPr>
          <w:bCs/>
          <w:sz w:val="20"/>
          <w:szCs w:val="20"/>
          <w:lang w:val="en-US"/>
        </w:rPr>
        <w:t xml:space="preserve"> 25</w:t>
      </w:r>
      <w:r w:rsidR="008F63BA" w:rsidRPr="008F63BA">
        <w:rPr>
          <w:bCs/>
          <w:sz w:val="20"/>
          <w:szCs w:val="20"/>
          <w:vertAlign w:val="superscript"/>
          <w:lang w:val="en-US"/>
        </w:rPr>
        <w:t>th</w:t>
      </w:r>
      <w:r w:rsidR="008F63BA">
        <w:rPr>
          <w:bCs/>
          <w:sz w:val="20"/>
          <w:szCs w:val="20"/>
          <w:lang w:val="en-US"/>
        </w:rPr>
        <w:t xml:space="preserve"> August </w:t>
      </w:r>
      <w:r>
        <w:rPr>
          <w:bCs/>
          <w:sz w:val="20"/>
          <w:szCs w:val="20"/>
          <w:lang w:val="en-US"/>
        </w:rPr>
        <w:t>2018 and be placed on our register please complete the follow</w:t>
      </w:r>
      <w:r w:rsidR="00DB1AA0">
        <w:rPr>
          <w:bCs/>
          <w:sz w:val="20"/>
          <w:szCs w:val="20"/>
          <w:lang w:val="en-US"/>
        </w:rPr>
        <w:t>ing form and make payment of £15</w:t>
      </w:r>
      <w:r>
        <w:rPr>
          <w:bCs/>
          <w:sz w:val="20"/>
          <w:szCs w:val="20"/>
          <w:lang w:val="en-US"/>
        </w:rPr>
        <w:t>.00 for each auditionee (either by cheque or BACS transfer).</w:t>
      </w:r>
      <w:r w:rsidR="00004353">
        <w:rPr>
          <w:bCs/>
          <w:sz w:val="20"/>
          <w:szCs w:val="20"/>
          <w:lang w:val="en-US"/>
        </w:rPr>
        <w:t xml:space="preserve"> Return by post or email</w:t>
      </w:r>
    </w:p>
    <w:p w14:paraId="4ABEF47D" w14:textId="77777777" w:rsidR="00992F9F" w:rsidRDefault="00992F9F" w:rsidP="00992F9F">
      <w:pPr>
        <w:shd w:val="clear" w:color="auto" w:fill="FFFFFF"/>
        <w:rPr>
          <w:bCs/>
          <w:sz w:val="20"/>
          <w:szCs w:val="20"/>
          <w:lang w:val="en-US"/>
        </w:rPr>
      </w:pPr>
      <w:r>
        <w:rPr>
          <w:bCs/>
          <w:sz w:val="20"/>
          <w:szCs w:val="20"/>
          <w:lang w:val="en-US"/>
        </w:rPr>
        <w:t>Once</w:t>
      </w:r>
      <w:r w:rsidR="00004353">
        <w:rPr>
          <w:bCs/>
          <w:sz w:val="20"/>
          <w:szCs w:val="20"/>
          <w:lang w:val="en-US"/>
        </w:rPr>
        <w:t xml:space="preserve"> both</w:t>
      </w:r>
      <w:r>
        <w:rPr>
          <w:bCs/>
          <w:sz w:val="20"/>
          <w:szCs w:val="20"/>
          <w:lang w:val="en-US"/>
        </w:rPr>
        <w:t xml:space="preserve"> the completed application form and payment ha</w:t>
      </w:r>
      <w:r w:rsidR="00004353">
        <w:rPr>
          <w:bCs/>
          <w:sz w:val="20"/>
          <w:szCs w:val="20"/>
          <w:lang w:val="en-US"/>
        </w:rPr>
        <w:t>ve</w:t>
      </w:r>
      <w:r>
        <w:rPr>
          <w:bCs/>
          <w:sz w:val="20"/>
          <w:szCs w:val="20"/>
          <w:lang w:val="en-US"/>
        </w:rPr>
        <w:t xml:space="preserve"> been received you will receive an email confirmation of registration.  Once registered you will automatically be seen at the audition.</w:t>
      </w:r>
    </w:p>
    <w:p w14:paraId="1AB62BD7" w14:textId="77777777" w:rsidR="00992F9F" w:rsidRDefault="00992F9F" w:rsidP="00992F9F">
      <w:pPr>
        <w:shd w:val="clear" w:color="auto" w:fill="FFFFFF"/>
        <w:rPr>
          <w:bCs/>
          <w:sz w:val="20"/>
          <w:szCs w:val="20"/>
          <w:lang w:val="en-US"/>
        </w:rPr>
      </w:pPr>
    </w:p>
    <w:p w14:paraId="59BC9512" w14:textId="77777777" w:rsidR="00992F9F" w:rsidRDefault="00992F9F" w:rsidP="00992F9F">
      <w:pPr>
        <w:shd w:val="clear" w:color="auto" w:fill="FFFFFF"/>
        <w:rPr>
          <w:b/>
          <w:color w:val="444444"/>
          <w:szCs w:val="20"/>
          <w:u w:val="single"/>
        </w:rPr>
      </w:pPr>
      <w:r>
        <w:rPr>
          <w:b/>
          <w:bCs/>
          <w:sz w:val="20"/>
          <w:szCs w:val="20"/>
          <w:lang w:val="en-US"/>
        </w:rPr>
        <w:t>NB. Dancers must be no younger than 8 years old (and no older than 18) on the audition date.</w:t>
      </w:r>
      <w:r w:rsidR="003B5B64">
        <w:rPr>
          <w:b/>
          <w:bCs/>
          <w:sz w:val="20"/>
          <w:szCs w:val="20"/>
          <w:lang w:val="en-US"/>
        </w:rPr>
        <w:t xml:space="preserve"> WIMBLEDON</w:t>
      </w:r>
    </w:p>
    <w:p w14:paraId="32AFB5B2" w14:textId="77777777" w:rsidR="00992F9F" w:rsidRDefault="00992F9F" w:rsidP="00992F9F">
      <w:pPr>
        <w:shd w:val="clear" w:color="auto" w:fill="FFFFFF"/>
        <w:rPr>
          <w:b/>
          <w:color w:val="444444"/>
          <w:sz w:val="4"/>
          <w:szCs w:val="20"/>
          <w:u w:val="single"/>
        </w:rPr>
      </w:pPr>
    </w:p>
    <w:tbl>
      <w:tblPr>
        <w:tblW w:w="10198" w:type="dxa"/>
        <w:jc w:val="center"/>
        <w:tblCellMar>
          <w:left w:w="0" w:type="dxa"/>
          <w:right w:w="0" w:type="dxa"/>
        </w:tblCellMar>
        <w:tblLook w:val="04A0" w:firstRow="1" w:lastRow="0" w:firstColumn="1" w:lastColumn="0" w:noHBand="0" w:noVBand="1"/>
      </w:tblPr>
      <w:tblGrid>
        <w:gridCol w:w="1971"/>
        <w:gridCol w:w="2845"/>
        <w:gridCol w:w="2375"/>
        <w:gridCol w:w="3007"/>
      </w:tblGrid>
      <w:tr w:rsidR="00547593" w:rsidRPr="00547593" w14:paraId="2A97B692" w14:textId="77777777" w:rsidTr="00992F9F">
        <w:trPr>
          <w:trHeight w:val="270"/>
          <w:jc w:val="center"/>
        </w:trPr>
        <w:tc>
          <w:tcPr>
            <w:tcW w:w="1971" w:type="dxa"/>
            <w:tcBorders>
              <w:top w:val="single" w:sz="8" w:space="0" w:color="auto"/>
              <w:left w:val="single" w:sz="8" w:space="0" w:color="auto"/>
              <w:bottom w:val="single" w:sz="4" w:space="0" w:color="auto"/>
              <w:right w:val="single" w:sz="4" w:space="0" w:color="auto"/>
            </w:tcBorders>
            <w:shd w:val="clear" w:color="auto" w:fill="FFFFB7"/>
            <w:tcMar>
              <w:top w:w="0" w:type="dxa"/>
              <w:left w:w="180" w:type="dxa"/>
              <w:bottom w:w="0" w:type="dxa"/>
              <w:right w:w="180" w:type="dxa"/>
            </w:tcMar>
            <w:vAlign w:val="center"/>
            <w:hideMark/>
          </w:tcPr>
          <w:p w14:paraId="19DA458F" w14:textId="77777777" w:rsidR="00992F9F" w:rsidRPr="00547593" w:rsidRDefault="00992F9F">
            <w:pPr>
              <w:spacing w:before="15" w:line="276" w:lineRule="auto"/>
              <w:rPr>
                <w:sz w:val="22"/>
                <w:szCs w:val="22"/>
              </w:rPr>
            </w:pPr>
            <w:r w:rsidRPr="00547593">
              <w:rPr>
                <w:sz w:val="22"/>
                <w:szCs w:val="22"/>
              </w:rPr>
              <w:t>First Name</w:t>
            </w:r>
          </w:p>
        </w:tc>
        <w:tc>
          <w:tcPr>
            <w:tcW w:w="2845" w:type="dxa"/>
            <w:tcBorders>
              <w:top w:val="single" w:sz="8" w:space="0" w:color="auto"/>
              <w:left w:val="nil"/>
              <w:bottom w:val="single" w:sz="4" w:space="0" w:color="auto"/>
              <w:right w:val="single" w:sz="4" w:space="0" w:color="auto"/>
            </w:tcBorders>
            <w:tcMar>
              <w:top w:w="0" w:type="dxa"/>
              <w:left w:w="180" w:type="dxa"/>
              <w:bottom w:w="0" w:type="dxa"/>
              <w:right w:w="180" w:type="dxa"/>
            </w:tcMar>
            <w:vAlign w:val="center"/>
          </w:tcPr>
          <w:p w14:paraId="65AB34E5" w14:textId="77777777" w:rsidR="00992F9F" w:rsidRPr="00547593" w:rsidRDefault="00992F9F">
            <w:pPr>
              <w:spacing w:before="15" w:line="276" w:lineRule="auto"/>
              <w:jc w:val="right"/>
              <w:rPr>
                <w:szCs w:val="20"/>
              </w:rPr>
            </w:pPr>
          </w:p>
        </w:tc>
        <w:tc>
          <w:tcPr>
            <w:tcW w:w="2375" w:type="dxa"/>
            <w:tcBorders>
              <w:top w:val="single" w:sz="8" w:space="0" w:color="auto"/>
              <w:left w:val="nil"/>
              <w:bottom w:val="single" w:sz="4" w:space="0" w:color="auto"/>
              <w:right w:val="single" w:sz="4" w:space="0" w:color="auto"/>
            </w:tcBorders>
            <w:shd w:val="clear" w:color="auto" w:fill="FFFFB7"/>
            <w:tcMar>
              <w:top w:w="0" w:type="dxa"/>
              <w:left w:w="180" w:type="dxa"/>
              <w:bottom w:w="0" w:type="dxa"/>
              <w:right w:w="180" w:type="dxa"/>
            </w:tcMar>
            <w:vAlign w:val="center"/>
            <w:hideMark/>
          </w:tcPr>
          <w:p w14:paraId="74192D00" w14:textId="77777777" w:rsidR="00992F9F" w:rsidRPr="00547593" w:rsidRDefault="00992F9F">
            <w:pPr>
              <w:spacing w:before="15" w:line="276" w:lineRule="auto"/>
              <w:rPr>
                <w:sz w:val="22"/>
                <w:szCs w:val="22"/>
              </w:rPr>
            </w:pPr>
            <w:r w:rsidRPr="00547593">
              <w:rPr>
                <w:sz w:val="22"/>
                <w:szCs w:val="22"/>
              </w:rPr>
              <w:t>Surname</w:t>
            </w:r>
          </w:p>
        </w:tc>
        <w:tc>
          <w:tcPr>
            <w:tcW w:w="3007" w:type="dxa"/>
            <w:tcBorders>
              <w:top w:val="single" w:sz="8" w:space="0" w:color="auto"/>
              <w:left w:val="nil"/>
              <w:bottom w:val="single" w:sz="4" w:space="0" w:color="auto"/>
              <w:right w:val="single" w:sz="8" w:space="0" w:color="auto"/>
            </w:tcBorders>
            <w:tcMar>
              <w:top w:w="0" w:type="dxa"/>
              <w:left w:w="180" w:type="dxa"/>
              <w:bottom w:w="0" w:type="dxa"/>
              <w:right w:w="180" w:type="dxa"/>
            </w:tcMar>
            <w:vAlign w:val="center"/>
          </w:tcPr>
          <w:p w14:paraId="04E043DA" w14:textId="77777777" w:rsidR="00992F9F" w:rsidRPr="00547593" w:rsidRDefault="00992F9F">
            <w:pPr>
              <w:spacing w:before="15" w:line="276" w:lineRule="auto"/>
              <w:jc w:val="right"/>
              <w:rPr>
                <w:szCs w:val="20"/>
              </w:rPr>
            </w:pPr>
          </w:p>
        </w:tc>
      </w:tr>
      <w:tr w:rsidR="00547593" w:rsidRPr="00547593" w14:paraId="40EC981E" w14:textId="77777777" w:rsidTr="00992F9F">
        <w:trPr>
          <w:trHeight w:val="270"/>
          <w:jc w:val="center"/>
        </w:trPr>
        <w:tc>
          <w:tcPr>
            <w:tcW w:w="1971" w:type="dxa"/>
            <w:tcBorders>
              <w:top w:val="single" w:sz="4" w:space="0" w:color="auto"/>
              <w:left w:val="single" w:sz="4" w:space="0" w:color="auto"/>
              <w:bottom w:val="single" w:sz="4" w:space="0" w:color="auto"/>
              <w:right w:val="single" w:sz="4" w:space="0" w:color="auto"/>
            </w:tcBorders>
            <w:shd w:val="clear" w:color="auto" w:fill="FFFFB7"/>
            <w:tcMar>
              <w:top w:w="0" w:type="dxa"/>
              <w:left w:w="180" w:type="dxa"/>
              <w:bottom w:w="0" w:type="dxa"/>
              <w:right w:w="180" w:type="dxa"/>
            </w:tcMar>
            <w:vAlign w:val="center"/>
            <w:hideMark/>
          </w:tcPr>
          <w:p w14:paraId="1943D79B" w14:textId="77777777" w:rsidR="00992F9F" w:rsidRPr="00547593" w:rsidRDefault="00992F9F">
            <w:pPr>
              <w:spacing w:before="15" w:line="276" w:lineRule="auto"/>
              <w:rPr>
                <w:sz w:val="22"/>
                <w:szCs w:val="22"/>
              </w:rPr>
            </w:pPr>
            <w:r w:rsidRPr="00547593">
              <w:rPr>
                <w:sz w:val="22"/>
                <w:szCs w:val="22"/>
              </w:rPr>
              <w:t>AGE</w:t>
            </w:r>
          </w:p>
        </w:tc>
        <w:tc>
          <w:tcPr>
            <w:tcW w:w="2845" w:type="dxa"/>
            <w:tcBorders>
              <w:top w:val="single" w:sz="4" w:space="0" w:color="auto"/>
              <w:left w:val="nil"/>
              <w:bottom w:val="single" w:sz="4" w:space="0" w:color="auto"/>
              <w:right w:val="single" w:sz="4" w:space="0" w:color="auto"/>
            </w:tcBorders>
            <w:tcMar>
              <w:top w:w="0" w:type="dxa"/>
              <w:left w:w="180" w:type="dxa"/>
              <w:bottom w:w="0" w:type="dxa"/>
              <w:right w:w="180" w:type="dxa"/>
            </w:tcMar>
            <w:vAlign w:val="center"/>
          </w:tcPr>
          <w:p w14:paraId="5AB3239B" w14:textId="77777777" w:rsidR="00992F9F" w:rsidRPr="00547593" w:rsidRDefault="00992F9F">
            <w:pPr>
              <w:spacing w:before="15" w:line="276" w:lineRule="auto"/>
              <w:jc w:val="right"/>
              <w:rPr>
                <w:szCs w:val="20"/>
              </w:rPr>
            </w:pPr>
          </w:p>
        </w:tc>
        <w:tc>
          <w:tcPr>
            <w:tcW w:w="2375" w:type="dxa"/>
            <w:tcBorders>
              <w:top w:val="single" w:sz="4" w:space="0" w:color="auto"/>
              <w:left w:val="nil"/>
              <w:bottom w:val="single" w:sz="4" w:space="0" w:color="auto"/>
              <w:right w:val="single" w:sz="4" w:space="0" w:color="auto"/>
            </w:tcBorders>
            <w:shd w:val="clear" w:color="auto" w:fill="FFFFB7"/>
            <w:tcMar>
              <w:top w:w="0" w:type="dxa"/>
              <w:left w:w="180" w:type="dxa"/>
              <w:bottom w:w="0" w:type="dxa"/>
              <w:right w:w="180" w:type="dxa"/>
            </w:tcMar>
            <w:vAlign w:val="center"/>
            <w:hideMark/>
          </w:tcPr>
          <w:p w14:paraId="2569EA65" w14:textId="77777777" w:rsidR="00992F9F" w:rsidRPr="00547593" w:rsidRDefault="00992F9F">
            <w:pPr>
              <w:spacing w:before="15" w:line="276" w:lineRule="auto"/>
              <w:rPr>
                <w:sz w:val="22"/>
                <w:szCs w:val="22"/>
              </w:rPr>
            </w:pPr>
            <w:r w:rsidRPr="00547593">
              <w:rPr>
                <w:sz w:val="22"/>
                <w:szCs w:val="22"/>
              </w:rPr>
              <w:t>Date of Birth</w:t>
            </w:r>
          </w:p>
        </w:tc>
        <w:tc>
          <w:tcPr>
            <w:tcW w:w="3007" w:type="dxa"/>
            <w:tcBorders>
              <w:top w:val="single" w:sz="4" w:space="0" w:color="auto"/>
              <w:left w:val="nil"/>
              <w:bottom w:val="single" w:sz="4" w:space="0" w:color="auto"/>
              <w:right w:val="single" w:sz="4" w:space="0" w:color="auto"/>
            </w:tcBorders>
            <w:tcMar>
              <w:top w:w="0" w:type="dxa"/>
              <w:left w:w="180" w:type="dxa"/>
              <w:bottom w:w="0" w:type="dxa"/>
              <w:right w:w="180" w:type="dxa"/>
            </w:tcMar>
            <w:vAlign w:val="center"/>
            <w:hideMark/>
          </w:tcPr>
          <w:p w14:paraId="6B51EC8C" w14:textId="77777777" w:rsidR="00992F9F" w:rsidRPr="00547593" w:rsidRDefault="00992F9F">
            <w:pPr>
              <w:spacing w:before="15" w:line="276" w:lineRule="auto"/>
              <w:rPr>
                <w:szCs w:val="20"/>
              </w:rPr>
            </w:pPr>
            <w:r w:rsidRPr="00547593">
              <w:rPr>
                <w:sz w:val="22"/>
                <w:szCs w:val="22"/>
              </w:rPr>
              <w:t>______/ _______/ _______</w:t>
            </w:r>
          </w:p>
        </w:tc>
      </w:tr>
      <w:tr w:rsidR="00547593" w:rsidRPr="00547593" w14:paraId="33506ED5" w14:textId="77777777" w:rsidTr="00992F9F">
        <w:trPr>
          <w:trHeight w:val="255"/>
          <w:jc w:val="center"/>
        </w:trPr>
        <w:tc>
          <w:tcPr>
            <w:tcW w:w="1971" w:type="dxa"/>
            <w:tcBorders>
              <w:top w:val="single" w:sz="4" w:space="0" w:color="auto"/>
              <w:left w:val="single" w:sz="4" w:space="0" w:color="auto"/>
              <w:bottom w:val="single" w:sz="4" w:space="0" w:color="auto"/>
              <w:right w:val="single" w:sz="4" w:space="0" w:color="auto"/>
            </w:tcBorders>
            <w:shd w:val="clear" w:color="auto" w:fill="EFDCE6"/>
            <w:tcMar>
              <w:top w:w="0" w:type="dxa"/>
              <w:left w:w="180" w:type="dxa"/>
              <w:bottom w:w="0" w:type="dxa"/>
              <w:right w:w="180" w:type="dxa"/>
            </w:tcMar>
            <w:vAlign w:val="center"/>
            <w:hideMark/>
          </w:tcPr>
          <w:p w14:paraId="4F94880C" w14:textId="77777777" w:rsidR="00992F9F" w:rsidRPr="00547593" w:rsidRDefault="00992F9F">
            <w:pPr>
              <w:spacing w:before="15" w:line="276" w:lineRule="auto"/>
              <w:rPr>
                <w:sz w:val="22"/>
                <w:szCs w:val="22"/>
              </w:rPr>
            </w:pPr>
            <w:r w:rsidRPr="00547593">
              <w:rPr>
                <w:sz w:val="22"/>
                <w:szCs w:val="22"/>
              </w:rPr>
              <w:t>Address (line 1)</w:t>
            </w:r>
          </w:p>
        </w:tc>
        <w:tc>
          <w:tcPr>
            <w:tcW w:w="2845" w:type="dxa"/>
            <w:tcBorders>
              <w:top w:val="single" w:sz="4" w:space="0" w:color="auto"/>
              <w:left w:val="single" w:sz="4" w:space="0" w:color="auto"/>
              <w:bottom w:val="single" w:sz="4" w:space="0" w:color="auto"/>
              <w:right w:val="single" w:sz="4" w:space="0" w:color="auto"/>
            </w:tcBorders>
            <w:tcMar>
              <w:top w:w="0" w:type="dxa"/>
              <w:left w:w="180" w:type="dxa"/>
              <w:bottom w:w="0" w:type="dxa"/>
              <w:right w:w="180" w:type="dxa"/>
            </w:tcMar>
            <w:vAlign w:val="center"/>
          </w:tcPr>
          <w:p w14:paraId="10340356" w14:textId="77777777" w:rsidR="00992F9F" w:rsidRPr="00547593" w:rsidRDefault="00992F9F">
            <w:pPr>
              <w:spacing w:before="15" w:line="276" w:lineRule="auto"/>
              <w:jc w:val="right"/>
              <w:rPr>
                <w:szCs w:val="20"/>
              </w:rPr>
            </w:pPr>
          </w:p>
        </w:tc>
        <w:tc>
          <w:tcPr>
            <w:tcW w:w="2375" w:type="dxa"/>
            <w:tcBorders>
              <w:top w:val="single" w:sz="4" w:space="0" w:color="auto"/>
              <w:left w:val="single" w:sz="4" w:space="0" w:color="auto"/>
              <w:bottom w:val="single" w:sz="4" w:space="0" w:color="auto"/>
              <w:right w:val="single" w:sz="4" w:space="0" w:color="auto"/>
            </w:tcBorders>
            <w:shd w:val="clear" w:color="auto" w:fill="EFDCE6"/>
            <w:tcMar>
              <w:top w:w="0" w:type="dxa"/>
              <w:left w:w="180" w:type="dxa"/>
              <w:bottom w:w="0" w:type="dxa"/>
              <w:right w:w="180" w:type="dxa"/>
            </w:tcMar>
            <w:vAlign w:val="center"/>
            <w:hideMark/>
          </w:tcPr>
          <w:p w14:paraId="3670BEF4" w14:textId="77777777" w:rsidR="00992F9F" w:rsidRPr="00547593" w:rsidRDefault="00992F9F">
            <w:pPr>
              <w:spacing w:before="15" w:line="276" w:lineRule="auto"/>
              <w:rPr>
                <w:sz w:val="22"/>
                <w:szCs w:val="22"/>
              </w:rPr>
            </w:pPr>
            <w:r w:rsidRPr="00547593">
              <w:rPr>
                <w:sz w:val="22"/>
                <w:szCs w:val="22"/>
              </w:rPr>
              <w:t xml:space="preserve">Parent/Guardian </w:t>
            </w:r>
          </w:p>
          <w:p w14:paraId="1E5A5FC6" w14:textId="77777777" w:rsidR="00992F9F" w:rsidRPr="00547593" w:rsidRDefault="00992F9F">
            <w:pPr>
              <w:spacing w:before="15" w:line="276" w:lineRule="auto"/>
              <w:rPr>
                <w:sz w:val="22"/>
                <w:szCs w:val="22"/>
              </w:rPr>
            </w:pPr>
            <w:r w:rsidRPr="00547593">
              <w:rPr>
                <w:sz w:val="22"/>
                <w:szCs w:val="22"/>
              </w:rPr>
              <w:t>First Name</w:t>
            </w:r>
          </w:p>
        </w:tc>
        <w:tc>
          <w:tcPr>
            <w:tcW w:w="3007" w:type="dxa"/>
            <w:tcBorders>
              <w:top w:val="single" w:sz="4" w:space="0" w:color="auto"/>
              <w:left w:val="single" w:sz="4" w:space="0" w:color="auto"/>
              <w:bottom w:val="single" w:sz="4" w:space="0" w:color="auto"/>
              <w:right w:val="single" w:sz="4" w:space="0" w:color="auto"/>
            </w:tcBorders>
            <w:tcMar>
              <w:top w:w="0" w:type="dxa"/>
              <w:left w:w="180" w:type="dxa"/>
              <w:bottom w:w="0" w:type="dxa"/>
              <w:right w:w="180" w:type="dxa"/>
            </w:tcMar>
            <w:vAlign w:val="center"/>
          </w:tcPr>
          <w:p w14:paraId="0C18ED33" w14:textId="77777777" w:rsidR="00992F9F" w:rsidRPr="00547593" w:rsidRDefault="00992F9F">
            <w:pPr>
              <w:spacing w:before="15" w:line="276" w:lineRule="auto"/>
              <w:jc w:val="right"/>
              <w:rPr>
                <w:szCs w:val="20"/>
              </w:rPr>
            </w:pPr>
          </w:p>
        </w:tc>
      </w:tr>
      <w:tr w:rsidR="00547593" w:rsidRPr="00547593" w14:paraId="4DE9BACB" w14:textId="77777777" w:rsidTr="00992F9F">
        <w:trPr>
          <w:trHeight w:val="255"/>
          <w:jc w:val="center"/>
        </w:trPr>
        <w:tc>
          <w:tcPr>
            <w:tcW w:w="1971" w:type="dxa"/>
            <w:tcBorders>
              <w:top w:val="nil"/>
              <w:left w:val="single" w:sz="8" w:space="0" w:color="auto"/>
              <w:bottom w:val="single" w:sz="4" w:space="0" w:color="auto"/>
              <w:right w:val="single" w:sz="4" w:space="0" w:color="auto"/>
            </w:tcBorders>
            <w:shd w:val="clear" w:color="auto" w:fill="EFDCE6"/>
            <w:tcMar>
              <w:top w:w="0" w:type="dxa"/>
              <w:left w:w="180" w:type="dxa"/>
              <w:bottom w:w="0" w:type="dxa"/>
              <w:right w:w="180" w:type="dxa"/>
            </w:tcMar>
            <w:vAlign w:val="center"/>
            <w:hideMark/>
          </w:tcPr>
          <w:p w14:paraId="2FB8A8C9" w14:textId="77777777" w:rsidR="00992F9F" w:rsidRPr="00547593" w:rsidRDefault="00992F9F">
            <w:pPr>
              <w:spacing w:before="15" w:line="276" w:lineRule="auto"/>
              <w:rPr>
                <w:sz w:val="22"/>
                <w:szCs w:val="22"/>
              </w:rPr>
            </w:pPr>
            <w:r w:rsidRPr="00547593">
              <w:rPr>
                <w:sz w:val="22"/>
                <w:szCs w:val="22"/>
              </w:rPr>
              <w:t>Address (line 2)</w:t>
            </w:r>
          </w:p>
        </w:tc>
        <w:tc>
          <w:tcPr>
            <w:tcW w:w="2845" w:type="dxa"/>
            <w:tcBorders>
              <w:top w:val="nil"/>
              <w:left w:val="nil"/>
              <w:bottom w:val="single" w:sz="4" w:space="0" w:color="auto"/>
              <w:right w:val="single" w:sz="8" w:space="0" w:color="auto"/>
            </w:tcBorders>
            <w:tcMar>
              <w:top w:w="0" w:type="dxa"/>
              <w:left w:w="180" w:type="dxa"/>
              <w:bottom w:w="0" w:type="dxa"/>
              <w:right w:w="180" w:type="dxa"/>
            </w:tcMar>
            <w:vAlign w:val="center"/>
          </w:tcPr>
          <w:p w14:paraId="5A3004D4" w14:textId="77777777" w:rsidR="00992F9F" w:rsidRPr="00547593" w:rsidRDefault="00992F9F">
            <w:pPr>
              <w:spacing w:before="15" w:line="276" w:lineRule="auto"/>
              <w:jc w:val="right"/>
              <w:rPr>
                <w:szCs w:val="20"/>
              </w:rPr>
            </w:pPr>
          </w:p>
        </w:tc>
        <w:tc>
          <w:tcPr>
            <w:tcW w:w="2375" w:type="dxa"/>
            <w:tcBorders>
              <w:top w:val="nil"/>
              <w:left w:val="nil"/>
              <w:bottom w:val="single" w:sz="4" w:space="0" w:color="auto"/>
              <w:right w:val="single" w:sz="4" w:space="0" w:color="auto"/>
            </w:tcBorders>
            <w:shd w:val="clear" w:color="auto" w:fill="EFDCE6"/>
            <w:tcMar>
              <w:top w:w="0" w:type="dxa"/>
              <w:left w:w="180" w:type="dxa"/>
              <w:bottom w:w="0" w:type="dxa"/>
              <w:right w:w="180" w:type="dxa"/>
            </w:tcMar>
            <w:vAlign w:val="center"/>
            <w:hideMark/>
          </w:tcPr>
          <w:p w14:paraId="7F3622BC" w14:textId="77777777" w:rsidR="00992F9F" w:rsidRPr="00547593" w:rsidRDefault="00992F9F">
            <w:pPr>
              <w:spacing w:before="15" w:line="276" w:lineRule="auto"/>
              <w:rPr>
                <w:sz w:val="22"/>
                <w:szCs w:val="22"/>
              </w:rPr>
            </w:pPr>
            <w:r w:rsidRPr="00547593">
              <w:rPr>
                <w:sz w:val="22"/>
                <w:szCs w:val="22"/>
              </w:rPr>
              <w:t>Parent/Guardian Surname</w:t>
            </w:r>
          </w:p>
        </w:tc>
        <w:tc>
          <w:tcPr>
            <w:tcW w:w="3007" w:type="dxa"/>
            <w:tcBorders>
              <w:top w:val="nil"/>
              <w:left w:val="nil"/>
              <w:bottom w:val="single" w:sz="4" w:space="0" w:color="auto"/>
              <w:right w:val="single" w:sz="4" w:space="0" w:color="auto"/>
            </w:tcBorders>
            <w:tcMar>
              <w:top w:w="0" w:type="dxa"/>
              <w:left w:w="180" w:type="dxa"/>
              <w:bottom w:w="0" w:type="dxa"/>
              <w:right w:w="180" w:type="dxa"/>
            </w:tcMar>
            <w:vAlign w:val="center"/>
          </w:tcPr>
          <w:p w14:paraId="5ADF91D0" w14:textId="77777777" w:rsidR="00992F9F" w:rsidRPr="00547593" w:rsidRDefault="00992F9F">
            <w:pPr>
              <w:spacing w:before="15" w:line="276" w:lineRule="auto"/>
              <w:jc w:val="right"/>
              <w:rPr>
                <w:szCs w:val="20"/>
              </w:rPr>
            </w:pPr>
          </w:p>
        </w:tc>
      </w:tr>
      <w:tr w:rsidR="00547593" w:rsidRPr="00547593" w14:paraId="337907E2" w14:textId="77777777" w:rsidTr="00992F9F">
        <w:trPr>
          <w:trHeight w:val="368"/>
          <w:jc w:val="center"/>
        </w:trPr>
        <w:tc>
          <w:tcPr>
            <w:tcW w:w="1971" w:type="dxa"/>
            <w:tcBorders>
              <w:top w:val="nil"/>
              <w:left w:val="single" w:sz="8" w:space="0" w:color="auto"/>
              <w:bottom w:val="single" w:sz="4" w:space="0" w:color="auto"/>
              <w:right w:val="single" w:sz="4" w:space="0" w:color="auto"/>
            </w:tcBorders>
            <w:shd w:val="clear" w:color="auto" w:fill="EFDCE6"/>
            <w:tcMar>
              <w:top w:w="0" w:type="dxa"/>
              <w:left w:w="180" w:type="dxa"/>
              <w:bottom w:w="0" w:type="dxa"/>
              <w:right w:w="180" w:type="dxa"/>
            </w:tcMar>
            <w:vAlign w:val="center"/>
            <w:hideMark/>
          </w:tcPr>
          <w:p w14:paraId="1AAFDC9C" w14:textId="77777777" w:rsidR="00992F9F" w:rsidRPr="00547593" w:rsidRDefault="00992F9F">
            <w:pPr>
              <w:spacing w:before="15" w:line="276" w:lineRule="auto"/>
              <w:rPr>
                <w:sz w:val="22"/>
                <w:szCs w:val="22"/>
              </w:rPr>
            </w:pPr>
            <w:r w:rsidRPr="00547593">
              <w:rPr>
                <w:sz w:val="22"/>
                <w:szCs w:val="22"/>
              </w:rPr>
              <w:t>Address (line 3)</w:t>
            </w:r>
          </w:p>
        </w:tc>
        <w:tc>
          <w:tcPr>
            <w:tcW w:w="2845" w:type="dxa"/>
            <w:tcBorders>
              <w:top w:val="nil"/>
              <w:left w:val="nil"/>
              <w:bottom w:val="single" w:sz="4" w:space="0" w:color="auto"/>
              <w:right w:val="single" w:sz="8" w:space="0" w:color="auto"/>
            </w:tcBorders>
            <w:tcMar>
              <w:top w:w="0" w:type="dxa"/>
              <w:left w:w="180" w:type="dxa"/>
              <w:bottom w:w="0" w:type="dxa"/>
              <w:right w:w="180" w:type="dxa"/>
            </w:tcMar>
            <w:vAlign w:val="center"/>
          </w:tcPr>
          <w:p w14:paraId="67AEFE7F" w14:textId="77777777" w:rsidR="00992F9F" w:rsidRPr="00547593" w:rsidRDefault="00992F9F">
            <w:pPr>
              <w:spacing w:before="15" w:line="276" w:lineRule="auto"/>
              <w:jc w:val="right"/>
              <w:rPr>
                <w:szCs w:val="20"/>
              </w:rPr>
            </w:pPr>
          </w:p>
        </w:tc>
        <w:tc>
          <w:tcPr>
            <w:tcW w:w="2375" w:type="dxa"/>
            <w:tcBorders>
              <w:top w:val="nil"/>
              <w:left w:val="nil"/>
              <w:bottom w:val="single" w:sz="4" w:space="0" w:color="auto"/>
              <w:right w:val="single" w:sz="4" w:space="0" w:color="auto"/>
            </w:tcBorders>
            <w:shd w:val="clear" w:color="auto" w:fill="EFDCE6"/>
            <w:tcMar>
              <w:top w:w="0" w:type="dxa"/>
              <w:left w:w="180" w:type="dxa"/>
              <w:bottom w:w="0" w:type="dxa"/>
              <w:right w:w="180" w:type="dxa"/>
            </w:tcMar>
            <w:vAlign w:val="center"/>
            <w:hideMark/>
          </w:tcPr>
          <w:p w14:paraId="3F664652" w14:textId="77777777" w:rsidR="00992F9F" w:rsidRPr="00547593" w:rsidRDefault="00992F9F">
            <w:pPr>
              <w:spacing w:before="15" w:line="276" w:lineRule="auto"/>
              <w:rPr>
                <w:sz w:val="22"/>
                <w:szCs w:val="22"/>
              </w:rPr>
            </w:pPr>
            <w:r w:rsidRPr="00547593">
              <w:rPr>
                <w:sz w:val="22"/>
                <w:szCs w:val="22"/>
              </w:rPr>
              <w:t>Mobile No.</w:t>
            </w:r>
          </w:p>
        </w:tc>
        <w:tc>
          <w:tcPr>
            <w:tcW w:w="3007" w:type="dxa"/>
            <w:tcBorders>
              <w:top w:val="nil"/>
              <w:left w:val="nil"/>
              <w:bottom w:val="single" w:sz="4" w:space="0" w:color="auto"/>
              <w:right w:val="single" w:sz="4" w:space="0" w:color="auto"/>
            </w:tcBorders>
            <w:tcMar>
              <w:top w:w="0" w:type="dxa"/>
              <w:left w:w="180" w:type="dxa"/>
              <w:bottom w:w="0" w:type="dxa"/>
              <w:right w:w="180" w:type="dxa"/>
            </w:tcMar>
            <w:vAlign w:val="center"/>
          </w:tcPr>
          <w:p w14:paraId="51A49F1D" w14:textId="77777777" w:rsidR="00992F9F" w:rsidRPr="00547593" w:rsidRDefault="00992F9F">
            <w:pPr>
              <w:spacing w:before="15" w:line="276" w:lineRule="auto"/>
              <w:jc w:val="right"/>
              <w:rPr>
                <w:szCs w:val="20"/>
              </w:rPr>
            </w:pPr>
          </w:p>
        </w:tc>
      </w:tr>
      <w:tr w:rsidR="00547593" w:rsidRPr="00547593" w14:paraId="5A742CC5" w14:textId="77777777" w:rsidTr="00992F9F">
        <w:trPr>
          <w:trHeight w:val="255"/>
          <w:jc w:val="center"/>
        </w:trPr>
        <w:tc>
          <w:tcPr>
            <w:tcW w:w="1971" w:type="dxa"/>
            <w:tcBorders>
              <w:top w:val="nil"/>
              <w:left w:val="single" w:sz="8" w:space="0" w:color="auto"/>
              <w:bottom w:val="single" w:sz="4" w:space="0" w:color="auto"/>
              <w:right w:val="single" w:sz="4" w:space="0" w:color="auto"/>
            </w:tcBorders>
            <w:shd w:val="clear" w:color="auto" w:fill="EFDCE6"/>
            <w:tcMar>
              <w:top w:w="0" w:type="dxa"/>
              <w:left w:w="180" w:type="dxa"/>
              <w:bottom w:w="0" w:type="dxa"/>
              <w:right w:w="180" w:type="dxa"/>
            </w:tcMar>
            <w:vAlign w:val="center"/>
            <w:hideMark/>
          </w:tcPr>
          <w:p w14:paraId="4530359A" w14:textId="77777777" w:rsidR="00992F9F" w:rsidRPr="00547593" w:rsidRDefault="00992F9F">
            <w:pPr>
              <w:spacing w:before="15" w:line="276" w:lineRule="auto"/>
              <w:rPr>
                <w:sz w:val="22"/>
                <w:szCs w:val="22"/>
              </w:rPr>
            </w:pPr>
            <w:r w:rsidRPr="00547593">
              <w:rPr>
                <w:sz w:val="22"/>
                <w:szCs w:val="22"/>
              </w:rPr>
              <w:t>County</w:t>
            </w:r>
          </w:p>
        </w:tc>
        <w:tc>
          <w:tcPr>
            <w:tcW w:w="2845" w:type="dxa"/>
            <w:tcBorders>
              <w:top w:val="nil"/>
              <w:left w:val="nil"/>
              <w:bottom w:val="single" w:sz="4" w:space="0" w:color="auto"/>
              <w:right w:val="single" w:sz="4" w:space="0" w:color="auto"/>
            </w:tcBorders>
            <w:tcMar>
              <w:top w:w="0" w:type="dxa"/>
              <w:left w:w="180" w:type="dxa"/>
              <w:bottom w:w="0" w:type="dxa"/>
              <w:right w:w="180" w:type="dxa"/>
            </w:tcMar>
            <w:vAlign w:val="center"/>
          </w:tcPr>
          <w:p w14:paraId="6585403E" w14:textId="77777777" w:rsidR="00992F9F" w:rsidRPr="00547593" w:rsidRDefault="00992F9F">
            <w:pPr>
              <w:spacing w:before="15" w:line="276" w:lineRule="auto"/>
              <w:jc w:val="right"/>
              <w:rPr>
                <w:szCs w:val="20"/>
              </w:rPr>
            </w:pPr>
          </w:p>
        </w:tc>
        <w:tc>
          <w:tcPr>
            <w:tcW w:w="2375" w:type="dxa"/>
            <w:tcBorders>
              <w:top w:val="single" w:sz="4" w:space="0" w:color="auto"/>
              <w:left w:val="single" w:sz="4" w:space="0" w:color="auto"/>
              <w:bottom w:val="single" w:sz="4" w:space="0" w:color="auto"/>
              <w:right w:val="single" w:sz="4" w:space="0" w:color="auto"/>
            </w:tcBorders>
            <w:shd w:val="clear" w:color="auto" w:fill="EFDCE6"/>
            <w:tcMar>
              <w:top w:w="0" w:type="dxa"/>
              <w:left w:w="180" w:type="dxa"/>
              <w:bottom w:w="0" w:type="dxa"/>
              <w:right w:w="180" w:type="dxa"/>
            </w:tcMar>
            <w:vAlign w:val="center"/>
            <w:hideMark/>
          </w:tcPr>
          <w:p w14:paraId="43FE688F" w14:textId="77777777" w:rsidR="00992F9F" w:rsidRPr="00547593" w:rsidRDefault="00992F9F">
            <w:pPr>
              <w:spacing w:before="15" w:line="276" w:lineRule="auto"/>
              <w:rPr>
                <w:sz w:val="22"/>
                <w:szCs w:val="22"/>
              </w:rPr>
            </w:pPr>
            <w:r w:rsidRPr="00547593">
              <w:rPr>
                <w:sz w:val="22"/>
                <w:szCs w:val="22"/>
              </w:rPr>
              <w:t>Home No.</w:t>
            </w:r>
          </w:p>
        </w:tc>
        <w:tc>
          <w:tcPr>
            <w:tcW w:w="3007" w:type="dxa"/>
            <w:tcBorders>
              <w:top w:val="single" w:sz="4" w:space="0" w:color="auto"/>
              <w:left w:val="single" w:sz="4" w:space="0" w:color="auto"/>
              <w:bottom w:val="single" w:sz="4" w:space="0" w:color="auto"/>
              <w:right w:val="single" w:sz="4" w:space="0" w:color="auto"/>
            </w:tcBorders>
            <w:tcMar>
              <w:top w:w="0" w:type="dxa"/>
              <w:left w:w="180" w:type="dxa"/>
              <w:bottom w:w="0" w:type="dxa"/>
              <w:right w:w="180" w:type="dxa"/>
            </w:tcMar>
            <w:vAlign w:val="center"/>
          </w:tcPr>
          <w:p w14:paraId="11FE0E38" w14:textId="77777777" w:rsidR="00992F9F" w:rsidRPr="00547593" w:rsidRDefault="00992F9F">
            <w:pPr>
              <w:spacing w:before="15" w:line="276" w:lineRule="auto"/>
              <w:rPr>
                <w:szCs w:val="20"/>
              </w:rPr>
            </w:pPr>
          </w:p>
        </w:tc>
      </w:tr>
      <w:tr w:rsidR="00547593" w:rsidRPr="00547593" w14:paraId="6DB4EFBA" w14:textId="77777777" w:rsidTr="00992F9F">
        <w:trPr>
          <w:trHeight w:val="270"/>
          <w:jc w:val="center"/>
        </w:trPr>
        <w:tc>
          <w:tcPr>
            <w:tcW w:w="1971" w:type="dxa"/>
            <w:tcBorders>
              <w:top w:val="nil"/>
              <w:left w:val="single" w:sz="8" w:space="0" w:color="auto"/>
              <w:bottom w:val="single" w:sz="8" w:space="0" w:color="auto"/>
              <w:right w:val="single" w:sz="4" w:space="0" w:color="auto"/>
            </w:tcBorders>
            <w:shd w:val="clear" w:color="auto" w:fill="EFDCE6"/>
            <w:tcMar>
              <w:top w:w="0" w:type="dxa"/>
              <w:left w:w="180" w:type="dxa"/>
              <w:bottom w:w="0" w:type="dxa"/>
              <w:right w:w="180" w:type="dxa"/>
            </w:tcMar>
            <w:vAlign w:val="center"/>
            <w:hideMark/>
          </w:tcPr>
          <w:p w14:paraId="35E664C6" w14:textId="77777777" w:rsidR="00992F9F" w:rsidRPr="00547593" w:rsidRDefault="00992F9F">
            <w:pPr>
              <w:spacing w:before="15" w:line="276" w:lineRule="auto"/>
              <w:rPr>
                <w:sz w:val="22"/>
                <w:szCs w:val="22"/>
              </w:rPr>
            </w:pPr>
            <w:r w:rsidRPr="00547593">
              <w:rPr>
                <w:sz w:val="22"/>
                <w:szCs w:val="22"/>
              </w:rPr>
              <w:t>Postcode</w:t>
            </w:r>
          </w:p>
        </w:tc>
        <w:tc>
          <w:tcPr>
            <w:tcW w:w="2845" w:type="dxa"/>
            <w:tcBorders>
              <w:top w:val="nil"/>
              <w:left w:val="nil"/>
              <w:bottom w:val="single" w:sz="8" w:space="0" w:color="auto"/>
              <w:right w:val="single" w:sz="4" w:space="0" w:color="auto"/>
            </w:tcBorders>
            <w:tcMar>
              <w:top w:w="0" w:type="dxa"/>
              <w:left w:w="180" w:type="dxa"/>
              <w:bottom w:w="0" w:type="dxa"/>
              <w:right w:w="180" w:type="dxa"/>
            </w:tcMar>
            <w:vAlign w:val="center"/>
          </w:tcPr>
          <w:p w14:paraId="62B4C649" w14:textId="77777777" w:rsidR="00992F9F" w:rsidRPr="00547593" w:rsidRDefault="00992F9F">
            <w:pPr>
              <w:spacing w:before="15" w:line="276" w:lineRule="auto"/>
              <w:jc w:val="right"/>
              <w:rPr>
                <w:szCs w:val="20"/>
              </w:rPr>
            </w:pPr>
          </w:p>
        </w:tc>
        <w:tc>
          <w:tcPr>
            <w:tcW w:w="2375" w:type="dxa"/>
            <w:tcBorders>
              <w:top w:val="single" w:sz="4" w:space="0" w:color="auto"/>
              <w:left w:val="single" w:sz="4" w:space="0" w:color="auto"/>
              <w:bottom w:val="single" w:sz="4" w:space="0" w:color="auto"/>
              <w:right w:val="single" w:sz="4" w:space="0" w:color="auto"/>
            </w:tcBorders>
            <w:shd w:val="clear" w:color="auto" w:fill="EFDCE6"/>
            <w:tcMar>
              <w:top w:w="0" w:type="dxa"/>
              <w:left w:w="180" w:type="dxa"/>
              <w:bottom w:w="0" w:type="dxa"/>
              <w:right w:w="180" w:type="dxa"/>
            </w:tcMar>
            <w:vAlign w:val="center"/>
            <w:hideMark/>
          </w:tcPr>
          <w:p w14:paraId="4C27CDDD" w14:textId="77777777" w:rsidR="00992F9F" w:rsidRPr="00547593" w:rsidRDefault="00992F9F">
            <w:pPr>
              <w:spacing w:before="15" w:line="276" w:lineRule="auto"/>
              <w:rPr>
                <w:sz w:val="22"/>
                <w:szCs w:val="22"/>
              </w:rPr>
            </w:pPr>
            <w:r w:rsidRPr="00547593">
              <w:rPr>
                <w:sz w:val="22"/>
                <w:szCs w:val="22"/>
              </w:rPr>
              <w:t xml:space="preserve">Email </w:t>
            </w:r>
          </w:p>
        </w:tc>
        <w:tc>
          <w:tcPr>
            <w:tcW w:w="3007" w:type="dxa"/>
            <w:tcBorders>
              <w:top w:val="single" w:sz="4" w:space="0" w:color="auto"/>
              <w:left w:val="single" w:sz="4" w:space="0" w:color="auto"/>
              <w:bottom w:val="single" w:sz="4" w:space="0" w:color="auto"/>
              <w:right w:val="single" w:sz="4" w:space="0" w:color="auto"/>
            </w:tcBorders>
            <w:tcMar>
              <w:top w:w="0" w:type="dxa"/>
              <w:left w:w="180" w:type="dxa"/>
              <w:bottom w:w="0" w:type="dxa"/>
              <w:right w:w="180" w:type="dxa"/>
            </w:tcMar>
            <w:vAlign w:val="center"/>
          </w:tcPr>
          <w:p w14:paraId="2E116DFB" w14:textId="77777777" w:rsidR="00992F9F" w:rsidRPr="00547593" w:rsidRDefault="00992F9F">
            <w:pPr>
              <w:spacing w:before="15" w:line="276" w:lineRule="auto"/>
              <w:rPr>
                <w:szCs w:val="20"/>
              </w:rPr>
            </w:pPr>
          </w:p>
        </w:tc>
      </w:tr>
      <w:tr w:rsidR="00547593" w:rsidRPr="00547593" w14:paraId="6EF5DE15" w14:textId="77777777" w:rsidTr="00992F9F">
        <w:trPr>
          <w:trHeight w:val="255"/>
          <w:jc w:val="center"/>
        </w:trPr>
        <w:tc>
          <w:tcPr>
            <w:tcW w:w="1971" w:type="dxa"/>
            <w:tcBorders>
              <w:top w:val="nil"/>
              <w:left w:val="single" w:sz="8" w:space="0" w:color="auto"/>
              <w:bottom w:val="single" w:sz="4" w:space="0" w:color="auto"/>
              <w:right w:val="single" w:sz="4" w:space="0" w:color="auto"/>
            </w:tcBorders>
            <w:shd w:val="clear" w:color="auto" w:fill="C8F4F6"/>
            <w:tcMar>
              <w:top w:w="0" w:type="dxa"/>
              <w:left w:w="180" w:type="dxa"/>
              <w:bottom w:w="0" w:type="dxa"/>
              <w:right w:w="180" w:type="dxa"/>
            </w:tcMar>
            <w:vAlign w:val="center"/>
            <w:hideMark/>
          </w:tcPr>
          <w:p w14:paraId="515D9F97" w14:textId="77777777" w:rsidR="00992F9F" w:rsidRPr="00547593" w:rsidRDefault="00992F9F">
            <w:pPr>
              <w:spacing w:before="15" w:line="276" w:lineRule="auto"/>
              <w:rPr>
                <w:sz w:val="22"/>
                <w:szCs w:val="22"/>
              </w:rPr>
            </w:pPr>
            <w:r w:rsidRPr="00547593">
              <w:rPr>
                <w:sz w:val="22"/>
                <w:szCs w:val="22"/>
              </w:rPr>
              <w:t>Dance School</w:t>
            </w:r>
          </w:p>
        </w:tc>
        <w:tc>
          <w:tcPr>
            <w:tcW w:w="2845" w:type="dxa"/>
            <w:tcBorders>
              <w:top w:val="nil"/>
              <w:left w:val="nil"/>
              <w:bottom w:val="single" w:sz="4" w:space="0" w:color="auto"/>
              <w:right w:val="single" w:sz="4" w:space="0" w:color="auto"/>
            </w:tcBorders>
            <w:tcMar>
              <w:top w:w="0" w:type="dxa"/>
              <w:left w:w="180" w:type="dxa"/>
              <w:bottom w:w="0" w:type="dxa"/>
              <w:right w:w="180" w:type="dxa"/>
            </w:tcMar>
            <w:vAlign w:val="center"/>
          </w:tcPr>
          <w:p w14:paraId="0FC048CA" w14:textId="77777777" w:rsidR="00992F9F" w:rsidRPr="00547593" w:rsidRDefault="00992F9F">
            <w:pPr>
              <w:spacing w:before="15" w:line="276" w:lineRule="auto"/>
              <w:jc w:val="right"/>
              <w:rPr>
                <w:szCs w:val="20"/>
              </w:rPr>
            </w:pPr>
          </w:p>
        </w:tc>
        <w:tc>
          <w:tcPr>
            <w:tcW w:w="2375" w:type="dxa"/>
            <w:tcBorders>
              <w:top w:val="single" w:sz="4" w:space="0" w:color="auto"/>
              <w:left w:val="single" w:sz="4" w:space="0" w:color="auto"/>
              <w:bottom w:val="single" w:sz="4" w:space="0" w:color="auto"/>
              <w:right w:val="single" w:sz="4" w:space="0" w:color="auto"/>
            </w:tcBorders>
            <w:shd w:val="clear" w:color="auto" w:fill="C8F4F6"/>
            <w:tcMar>
              <w:top w:w="0" w:type="dxa"/>
              <w:left w:w="180" w:type="dxa"/>
              <w:bottom w:w="0" w:type="dxa"/>
              <w:right w:w="180" w:type="dxa"/>
            </w:tcMar>
            <w:vAlign w:val="center"/>
            <w:hideMark/>
          </w:tcPr>
          <w:p w14:paraId="5EB51432" w14:textId="77777777" w:rsidR="00992F9F" w:rsidRPr="00547593" w:rsidRDefault="00992F9F">
            <w:pPr>
              <w:spacing w:before="15" w:line="276" w:lineRule="auto"/>
              <w:rPr>
                <w:sz w:val="22"/>
                <w:szCs w:val="22"/>
              </w:rPr>
            </w:pPr>
            <w:r w:rsidRPr="00547593">
              <w:rPr>
                <w:sz w:val="22"/>
                <w:szCs w:val="22"/>
              </w:rPr>
              <w:t>Current Ballet Grade</w:t>
            </w:r>
          </w:p>
        </w:tc>
        <w:tc>
          <w:tcPr>
            <w:tcW w:w="3007" w:type="dxa"/>
            <w:tcBorders>
              <w:top w:val="single" w:sz="4" w:space="0" w:color="auto"/>
              <w:left w:val="single" w:sz="4" w:space="0" w:color="auto"/>
              <w:bottom w:val="single" w:sz="4" w:space="0" w:color="auto"/>
              <w:right w:val="single" w:sz="4" w:space="0" w:color="auto"/>
            </w:tcBorders>
            <w:tcMar>
              <w:top w:w="0" w:type="dxa"/>
              <w:left w:w="180" w:type="dxa"/>
              <w:bottom w:w="0" w:type="dxa"/>
              <w:right w:w="180" w:type="dxa"/>
            </w:tcMar>
          </w:tcPr>
          <w:p w14:paraId="63D49F73" w14:textId="77777777" w:rsidR="00992F9F" w:rsidRPr="00547593" w:rsidRDefault="00992F9F">
            <w:pPr>
              <w:spacing w:before="15" w:line="276" w:lineRule="auto"/>
              <w:jc w:val="right"/>
              <w:rPr>
                <w:szCs w:val="20"/>
              </w:rPr>
            </w:pPr>
          </w:p>
        </w:tc>
      </w:tr>
      <w:tr w:rsidR="00547593" w:rsidRPr="00547593" w14:paraId="23E2EBBA" w14:textId="77777777" w:rsidTr="00992F9F">
        <w:trPr>
          <w:trHeight w:val="270"/>
          <w:jc w:val="center"/>
        </w:trPr>
        <w:tc>
          <w:tcPr>
            <w:tcW w:w="1971" w:type="dxa"/>
            <w:tcBorders>
              <w:top w:val="nil"/>
              <w:left w:val="single" w:sz="8" w:space="0" w:color="auto"/>
              <w:bottom w:val="single" w:sz="4" w:space="0" w:color="auto"/>
              <w:right w:val="single" w:sz="4" w:space="0" w:color="auto"/>
            </w:tcBorders>
            <w:shd w:val="clear" w:color="auto" w:fill="C8F4F6"/>
            <w:tcMar>
              <w:top w:w="0" w:type="dxa"/>
              <w:left w:w="180" w:type="dxa"/>
              <w:bottom w:w="0" w:type="dxa"/>
              <w:right w:w="180" w:type="dxa"/>
            </w:tcMar>
            <w:vAlign w:val="center"/>
            <w:hideMark/>
          </w:tcPr>
          <w:p w14:paraId="6955CDA1" w14:textId="77777777" w:rsidR="00992F9F" w:rsidRPr="00547593" w:rsidRDefault="00992F9F">
            <w:pPr>
              <w:spacing w:before="15" w:line="276" w:lineRule="auto"/>
              <w:rPr>
                <w:sz w:val="22"/>
                <w:szCs w:val="22"/>
              </w:rPr>
            </w:pPr>
            <w:r w:rsidRPr="00547593">
              <w:rPr>
                <w:sz w:val="22"/>
                <w:szCs w:val="22"/>
              </w:rPr>
              <w:t>Address (line 1)</w:t>
            </w:r>
          </w:p>
        </w:tc>
        <w:tc>
          <w:tcPr>
            <w:tcW w:w="2845" w:type="dxa"/>
            <w:tcBorders>
              <w:top w:val="nil"/>
              <w:left w:val="nil"/>
              <w:bottom w:val="single" w:sz="4" w:space="0" w:color="auto"/>
              <w:right w:val="single" w:sz="4" w:space="0" w:color="auto"/>
            </w:tcBorders>
            <w:tcMar>
              <w:top w:w="0" w:type="dxa"/>
              <w:left w:w="180" w:type="dxa"/>
              <w:bottom w:w="0" w:type="dxa"/>
              <w:right w:w="180" w:type="dxa"/>
            </w:tcMar>
            <w:vAlign w:val="center"/>
          </w:tcPr>
          <w:p w14:paraId="1BBE7906" w14:textId="77777777" w:rsidR="00992F9F" w:rsidRPr="00547593" w:rsidRDefault="00992F9F">
            <w:pPr>
              <w:spacing w:before="15" w:line="276" w:lineRule="auto"/>
              <w:jc w:val="right"/>
              <w:rPr>
                <w:szCs w:val="20"/>
              </w:rPr>
            </w:pPr>
          </w:p>
        </w:tc>
        <w:tc>
          <w:tcPr>
            <w:tcW w:w="2375" w:type="dxa"/>
            <w:tcBorders>
              <w:top w:val="single" w:sz="4" w:space="0" w:color="auto"/>
              <w:left w:val="single" w:sz="4" w:space="0" w:color="auto"/>
              <w:bottom w:val="single" w:sz="4" w:space="0" w:color="auto"/>
              <w:right w:val="single" w:sz="4" w:space="0" w:color="auto"/>
            </w:tcBorders>
            <w:shd w:val="clear" w:color="auto" w:fill="C8F4F6"/>
            <w:tcMar>
              <w:top w:w="0" w:type="dxa"/>
              <w:left w:w="180" w:type="dxa"/>
              <w:bottom w:w="0" w:type="dxa"/>
              <w:right w:w="180" w:type="dxa"/>
            </w:tcMar>
            <w:vAlign w:val="center"/>
            <w:hideMark/>
          </w:tcPr>
          <w:p w14:paraId="7535A55B" w14:textId="77777777" w:rsidR="00992F9F" w:rsidRPr="00547593" w:rsidRDefault="00992F9F">
            <w:pPr>
              <w:spacing w:before="15" w:line="276" w:lineRule="auto"/>
              <w:rPr>
                <w:sz w:val="22"/>
                <w:szCs w:val="22"/>
              </w:rPr>
            </w:pPr>
            <w:r w:rsidRPr="00547593">
              <w:rPr>
                <w:sz w:val="22"/>
                <w:szCs w:val="22"/>
              </w:rPr>
              <w:t>Dance Society studied</w:t>
            </w:r>
          </w:p>
        </w:tc>
        <w:tc>
          <w:tcPr>
            <w:tcW w:w="3007" w:type="dxa"/>
            <w:tcBorders>
              <w:top w:val="single" w:sz="4" w:space="0" w:color="auto"/>
              <w:left w:val="single" w:sz="4" w:space="0" w:color="auto"/>
              <w:bottom w:val="single" w:sz="4" w:space="0" w:color="auto"/>
              <w:right w:val="single" w:sz="4" w:space="0" w:color="auto"/>
            </w:tcBorders>
            <w:tcMar>
              <w:top w:w="0" w:type="dxa"/>
              <w:left w:w="180" w:type="dxa"/>
              <w:bottom w:w="0" w:type="dxa"/>
              <w:right w:w="180" w:type="dxa"/>
            </w:tcMar>
            <w:hideMark/>
          </w:tcPr>
          <w:p w14:paraId="26158D85" w14:textId="77777777" w:rsidR="00992F9F" w:rsidRPr="00547593" w:rsidRDefault="00992F9F">
            <w:pPr>
              <w:spacing w:before="15" w:line="276" w:lineRule="auto"/>
              <w:jc w:val="right"/>
              <w:rPr>
                <w:szCs w:val="20"/>
              </w:rPr>
            </w:pPr>
            <w:r w:rsidRPr="00547593">
              <w:rPr>
                <w:sz w:val="16"/>
                <w:szCs w:val="20"/>
              </w:rPr>
              <w:t>(e.g. RAD / ISTD)</w:t>
            </w:r>
          </w:p>
        </w:tc>
      </w:tr>
      <w:tr w:rsidR="00547593" w:rsidRPr="00547593" w14:paraId="5A4EA7CB" w14:textId="77777777" w:rsidTr="00992F9F">
        <w:trPr>
          <w:trHeight w:val="629"/>
          <w:jc w:val="center"/>
        </w:trPr>
        <w:tc>
          <w:tcPr>
            <w:tcW w:w="1971" w:type="dxa"/>
            <w:tcBorders>
              <w:top w:val="nil"/>
              <w:left w:val="single" w:sz="8" w:space="0" w:color="auto"/>
              <w:bottom w:val="single" w:sz="4" w:space="0" w:color="auto"/>
              <w:right w:val="single" w:sz="4" w:space="0" w:color="auto"/>
            </w:tcBorders>
            <w:shd w:val="clear" w:color="auto" w:fill="C8F4F6"/>
            <w:tcMar>
              <w:top w:w="0" w:type="dxa"/>
              <w:left w:w="180" w:type="dxa"/>
              <w:bottom w:w="0" w:type="dxa"/>
              <w:right w:w="180" w:type="dxa"/>
            </w:tcMar>
            <w:vAlign w:val="center"/>
            <w:hideMark/>
          </w:tcPr>
          <w:p w14:paraId="537A1230" w14:textId="77777777" w:rsidR="00992F9F" w:rsidRPr="00547593" w:rsidRDefault="00992F9F">
            <w:pPr>
              <w:spacing w:before="15" w:line="276" w:lineRule="auto"/>
              <w:rPr>
                <w:sz w:val="22"/>
                <w:szCs w:val="22"/>
              </w:rPr>
            </w:pPr>
            <w:r w:rsidRPr="00547593">
              <w:rPr>
                <w:sz w:val="22"/>
                <w:szCs w:val="22"/>
              </w:rPr>
              <w:t>Address (line 2)</w:t>
            </w:r>
          </w:p>
        </w:tc>
        <w:tc>
          <w:tcPr>
            <w:tcW w:w="2845" w:type="dxa"/>
            <w:tcBorders>
              <w:top w:val="nil"/>
              <w:left w:val="nil"/>
              <w:bottom w:val="single" w:sz="4" w:space="0" w:color="auto"/>
              <w:right w:val="single" w:sz="8" w:space="0" w:color="auto"/>
            </w:tcBorders>
            <w:tcMar>
              <w:top w:w="0" w:type="dxa"/>
              <w:left w:w="180" w:type="dxa"/>
              <w:bottom w:w="0" w:type="dxa"/>
              <w:right w:w="180" w:type="dxa"/>
            </w:tcMar>
            <w:vAlign w:val="center"/>
          </w:tcPr>
          <w:p w14:paraId="0D18B08E" w14:textId="77777777" w:rsidR="00992F9F" w:rsidRPr="00547593" w:rsidRDefault="00992F9F">
            <w:pPr>
              <w:spacing w:before="15" w:line="276" w:lineRule="auto"/>
              <w:jc w:val="right"/>
              <w:rPr>
                <w:szCs w:val="20"/>
              </w:rPr>
            </w:pPr>
          </w:p>
        </w:tc>
        <w:tc>
          <w:tcPr>
            <w:tcW w:w="2375" w:type="dxa"/>
            <w:tcBorders>
              <w:top w:val="single" w:sz="4" w:space="0" w:color="auto"/>
              <w:left w:val="nil"/>
              <w:bottom w:val="single" w:sz="4" w:space="0" w:color="auto"/>
              <w:right w:val="single" w:sz="4" w:space="0" w:color="auto"/>
            </w:tcBorders>
            <w:shd w:val="clear" w:color="auto" w:fill="C8F4F6"/>
            <w:tcMar>
              <w:top w:w="0" w:type="dxa"/>
              <w:left w:w="180" w:type="dxa"/>
              <w:bottom w:w="0" w:type="dxa"/>
              <w:right w:w="180" w:type="dxa"/>
            </w:tcMar>
            <w:vAlign w:val="center"/>
            <w:hideMark/>
          </w:tcPr>
          <w:p w14:paraId="0739E765" w14:textId="77777777" w:rsidR="00992F9F" w:rsidRPr="00547593" w:rsidRDefault="00992F9F">
            <w:pPr>
              <w:spacing w:before="15" w:line="276" w:lineRule="auto"/>
              <w:rPr>
                <w:sz w:val="22"/>
                <w:szCs w:val="22"/>
              </w:rPr>
            </w:pPr>
            <w:r w:rsidRPr="00547593">
              <w:rPr>
                <w:sz w:val="22"/>
                <w:szCs w:val="22"/>
              </w:rPr>
              <w:t>Dance School Telephone</w:t>
            </w:r>
          </w:p>
        </w:tc>
        <w:tc>
          <w:tcPr>
            <w:tcW w:w="3007" w:type="dxa"/>
            <w:tcBorders>
              <w:top w:val="single" w:sz="4" w:space="0" w:color="auto"/>
              <w:left w:val="nil"/>
              <w:bottom w:val="single" w:sz="4" w:space="0" w:color="auto"/>
              <w:right w:val="single" w:sz="8" w:space="0" w:color="auto"/>
            </w:tcBorders>
            <w:tcMar>
              <w:top w:w="0" w:type="dxa"/>
              <w:left w:w="180" w:type="dxa"/>
              <w:bottom w:w="0" w:type="dxa"/>
              <w:right w:w="180" w:type="dxa"/>
            </w:tcMar>
            <w:vAlign w:val="center"/>
          </w:tcPr>
          <w:p w14:paraId="536EBCD2" w14:textId="77777777" w:rsidR="00992F9F" w:rsidRPr="00547593" w:rsidRDefault="00992F9F">
            <w:pPr>
              <w:spacing w:before="15" w:line="276" w:lineRule="auto"/>
              <w:jc w:val="right"/>
              <w:rPr>
                <w:szCs w:val="20"/>
              </w:rPr>
            </w:pPr>
          </w:p>
        </w:tc>
      </w:tr>
      <w:tr w:rsidR="00547593" w:rsidRPr="00547593" w14:paraId="0B3D2C5C" w14:textId="77777777" w:rsidTr="00992F9F">
        <w:trPr>
          <w:trHeight w:val="255"/>
          <w:jc w:val="center"/>
        </w:trPr>
        <w:tc>
          <w:tcPr>
            <w:tcW w:w="1971" w:type="dxa"/>
            <w:tcBorders>
              <w:top w:val="nil"/>
              <w:left w:val="single" w:sz="8" w:space="0" w:color="auto"/>
              <w:bottom w:val="single" w:sz="4" w:space="0" w:color="auto"/>
              <w:right w:val="single" w:sz="4" w:space="0" w:color="auto"/>
            </w:tcBorders>
            <w:shd w:val="clear" w:color="auto" w:fill="C8F4F6"/>
            <w:tcMar>
              <w:top w:w="0" w:type="dxa"/>
              <w:left w:w="180" w:type="dxa"/>
              <w:bottom w:w="0" w:type="dxa"/>
              <w:right w:w="180" w:type="dxa"/>
            </w:tcMar>
            <w:vAlign w:val="center"/>
            <w:hideMark/>
          </w:tcPr>
          <w:p w14:paraId="1687F8FB" w14:textId="77777777" w:rsidR="00992F9F" w:rsidRPr="00547593" w:rsidRDefault="00992F9F">
            <w:pPr>
              <w:spacing w:before="15" w:line="276" w:lineRule="auto"/>
              <w:rPr>
                <w:sz w:val="22"/>
                <w:szCs w:val="22"/>
              </w:rPr>
            </w:pPr>
            <w:r w:rsidRPr="00547593">
              <w:rPr>
                <w:sz w:val="22"/>
                <w:szCs w:val="22"/>
              </w:rPr>
              <w:t>Address (line 3)</w:t>
            </w:r>
          </w:p>
        </w:tc>
        <w:tc>
          <w:tcPr>
            <w:tcW w:w="2845" w:type="dxa"/>
            <w:tcBorders>
              <w:top w:val="nil"/>
              <w:left w:val="nil"/>
              <w:bottom w:val="single" w:sz="4" w:space="0" w:color="auto"/>
              <w:right w:val="single" w:sz="8" w:space="0" w:color="auto"/>
            </w:tcBorders>
            <w:tcMar>
              <w:top w:w="0" w:type="dxa"/>
              <w:left w:w="180" w:type="dxa"/>
              <w:bottom w:w="0" w:type="dxa"/>
              <w:right w:w="180" w:type="dxa"/>
            </w:tcMar>
            <w:vAlign w:val="center"/>
          </w:tcPr>
          <w:p w14:paraId="79676DAD" w14:textId="77777777" w:rsidR="00992F9F" w:rsidRPr="00547593" w:rsidRDefault="00992F9F">
            <w:pPr>
              <w:spacing w:before="15" w:line="276" w:lineRule="auto"/>
              <w:jc w:val="right"/>
              <w:rPr>
                <w:szCs w:val="20"/>
              </w:rPr>
            </w:pPr>
          </w:p>
        </w:tc>
        <w:tc>
          <w:tcPr>
            <w:tcW w:w="2375" w:type="dxa"/>
            <w:tcBorders>
              <w:top w:val="nil"/>
              <w:left w:val="nil"/>
              <w:bottom w:val="single" w:sz="4" w:space="0" w:color="auto"/>
              <w:right w:val="single" w:sz="4" w:space="0" w:color="auto"/>
            </w:tcBorders>
            <w:shd w:val="clear" w:color="auto" w:fill="C8F4F6"/>
            <w:tcMar>
              <w:top w:w="0" w:type="dxa"/>
              <w:left w:w="180" w:type="dxa"/>
              <w:bottom w:w="0" w:type="dxa"/>
              <w:right w:w="180" w:type="dxa"/>
            </w:tcMar>
            <w:vAlign w:val="center"/>
            <w:hideMark/>
          </w:tcPr>
          <w:p w14:paraId="0FE78468" w14:textId="77777777" w:rsidR="00992F9F" w:rsidRPr="00547593" w:rsidRDefault="00992F9F">
            <w:pPr>
              <w:spacing w:before="15" w:line="276" w:lineRule="auto"/>
              <w:rPr>
                <w:sz w:val="22"/>
                <w:szCs w:val="22"/>
              </w:rPr>
            </w:pPr>
            <w:r w:rsidRPr="00547593">
              <w:rPr>
                <w:sz w:val="22"/>
                <w:szCs w:val="22"/>
              </w:rPr>
              <w:t>Dance School Email</w:t>
            </w:r>
          </w:p>
        </w:tc>
        <w:tc>
          <w:tcPr>
            <w:tcW w:w="3007" w:type="dxa"/>
            <w:tcBorders>
              <w:top w:val="nil"/>
              <w:left w:val="nil"/>
              <w:bottom w:val="single" w:sz="4" w:space="0" w:color="auto"/>
              <w:right w:val="single" w:sz="8" w:space="0" w:color="auto"/>
            </w:tcBorders>
            <w:tcMar>
              <w:top w:w="0" w:type="dxa"/>
              <w:left w:w="180" w:type="dxa"/>
              <w:bottom w:w="0" w:type="dxa"/>
              <w:right w:w="180" w:type="dxa"/>
            </w:tcMar>
            <w:vAlign w:val="center"/>
          </w:tcPr>
          <w:p w14:paraId="3FCF3551" w14:textId="77777777" w:rsidR="00992F9F" w:rsidRPr="00547593" w:rsidRDefault="00992F9F">
            <w:pPr>
              <w:spacing w:before="15" w:line="276" w:lineRule="auto"/>
              <w:jc w:val="right"/>
              <w:rPr>
                <w:szCs w:val="20"/>
              </w:rPr>
            </w:pPr>
          </w:p>
        </w:tc>
      </w:tr>
      <w:tr w:rsidR="00547593" w:rsidRPr="00547593" w14:paraId="3D881352" w14:textId="77777777" w:rsidTr="00992F9F">
        <w:trPr>
          <w:trHeight w:val="341"/>
          <w:jc w:val="center"/>
        </w:trPr>
        <w:tc>
          <w:tcPr>
            <w:tcW w:w="1971" w:type="dxa"/>
            <w:tcBorders>
              <w:top w:val="single" w:sz="4" w:space="0" w:color="auto"/>
              <w:left w:val="single" w:sz="4" w:space="0" w:color="auto"/>
              <w:bottom w:val="single" w:sz="4" w:space="0" w:color="auto"/>
              <w:right w:val="single" w:sz="4" w:space="0" w:color="auto"/>
            </w:tcBorders>
            <w:shd w:val="clear" w:color="auto" w:fill="C8F4F6"/>
            <w:tcMar>
              <w:top w:w="0" w:type="dxa"/>
              <w:left w:w="180" w:type="dxa"/>
              <w:bottom w:w="0" w:type="dxa"/>
              <w:right w:w="180" w:type="dxa"/>
            </w:tcMar>
            <w:vAlign w:val="center"/>
            <w:hideMark/>
          </w:tcPr>
          <w:p w14:paraId="44DB8749" w14:textId="77777777" w:rsidR="00992F9F" w:rsidRPr="00547593" w:rsidRDefault="00992F9F">
            <w:pPr>
              <w:spacing w:before="15" w:line="276" w:lineRule="auto"/>
              <w:rPr>
                <w:sz w:val="22"/>
                <w:szCs w:val="22"/>
              </w:rPr>
            </w:pPr>
            <w:r w:rsidRPr="00547593">
              <w:rPr>
                <w:sz w:val="22"/>
                <w:szCs w:val="22"/>
              </w:rPr>
              <w:t>County</w:t>
            </w:r>
          </w:p>
        </w:tc>
        <w:tc>
          <w:tcPr>
            <w:tcW w:w="2845" w:type="dxa"/>
            <w:tcBorders>
              <w:top w:val="single" w:sz="4" w:space="0" w:color="auto"/>
              <w:left w:val="single" w:sz="4" w:space="0" w:color="auto"/>
              <w:bottom w:val="single" w:sz="4" w:space="0" w:color="auto"/>
              <w:right w:val="single" w:sz="4" w:space="0" w:color="auto"/>
            </w:tcBorders>
            <w:tcMar>
              <w:top w:w="0" w:type="dxa"/>
              <w:left w:w="180" w:type="dxa"/>
              <w:bottom w:w="0" w:type="dxa"/>
              <w:right w:w="180" w:type="dxa"/>
            </w:tcMar>
            <w:vAlign w:val="center"/>
          </w:tcPr>
          <w:p w14:paraId="34E1C866" w14:textId="77777777" w:rsidR="00992F9F" w:rsidRPr="00547593" w:rsidRDefault="00992F9F">
            <w:pPr>
              <w:spacing w:before="15" w:line="276" w:lineRule="auto"/>
              <w:jc w:val="right"/>
              <w:rPr>
                <w:szCs w:val="20"/>
              </w:rPr>
            </w:pPr>
          </w:p>
        </w:tc>
        <w:tc>
          <w:tcPr>
            <w:tcW w:w="2375"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80" w:type="dxa"/>
              <w:bottom w:w="0" w:type="dxa"/>
              <w:right w:w="180" w:type="dxa"/>
            </w:tcMar>
            <w:vAlign w:val="center"/>
            <w:hideMark/>
          </w:tcPr>
          <w:p w14:paraId="54D1B277" w14:textId="77777777" w:rsidR="00992F9F" w:rsidRPr="00547593" w:rsidRDefault="00992F9F">
            <w:pPr>
              <w:spacing w:before="15" w:line="276" w:lineRule="auto"/>
              <w:rPr>
                <w:sz w:val="22"/>
                <w:szCs w:val="22"/>
              </w:rPr>
            </w:pPr>
            <w:r w:rsidRPr="00547593">
              <w:rPr>
                <w:sz w:val="22"/>
                <w:szCs w:val="22"/>
              </w:rPr>
              <w:t>Academic School</w:t>
            </w:r>
          </w:p>
        </w:tc>
        <w:tc>
          <w:tcPr>
            <w:tcW w:w="3007" w:type="dxa"/>
            <w:tcBorders>
              <w:top w:val="single" w:sz="4" w:space="0" w:color="auto"/>
              <w:left w:val="single" w:sz="4" w:space="0" w:color="auto"/>
              <w:bottom w:val="single" w:sz="4" w:space="0" w:color="auto"/>
              <w:right w:val="single" w:sz="4" w:space="0" w:color="auto"/>
            </w:tcBorders>
            <w:tcMar>
              <w:top w:w="0" w:type="dxa"/>
              <w:left w:w="180" w:type="dxa"/>
              <w:bottom w:w="0" w:type="dxa"/>
              <w:right w:w="180" w:type="dxa"/>
            </w:tcMar>
            <w:vAlign w:val="center"/>
          </w:tcPr>
          <w:p w14:paraId="0BB86F07" w14:textId="77777777" w:rsidR="00992F9F" w:rsidRPr="00547593" w:rsidRDefault="00992F9F">
            <w:pPr>
              <w:spacing w:before="15" w:line="276" w:lineRule="auto"/>
              <w:rPr>
                <w:sz w:val="16"/>
                <w:szCs w:val="20"/>
              </w:rPr>
            </w:pPr>
          </w:p>
        </w:tc>
      </w:tr>
      <w:tr w:rsidR="00547593" w:rsidRPr="00547593" w14:paraId="164C4843" w14:textId="77777777" w:rsidTr="00992F9F">
        <w:trPr>
          <w:trHeight w:val="525"/>
          <w:jc w:val="center"/>
        </w:trPr>
        <w:tc>
          <w:tcPr>
            <w:tcW w:w="1971" w:type="dxa"/>
            <w:tcBorders>
              <w:top w:val="single" w:sz="4" w:space="0" w:color="auto"/>
              <w:left w:val="single" w:sz="4" w:space="0" w:color="auto"/>
              <w:bottom w:val="single" w:sz="4" w:space="0" w:color="auto"/>
              <w:right w:val="single" w:sz="4" w:space="0" w:color="auto"/>
            </w:tcBorders>
            <w:shd w:val="clear" w:color="auto" w:fill="C8F4F6"/>
            <w:tcMar>
              <w:top w:w="0" w:type="dxa"/>
              <w:left w:w="180" w:type="dxa"/>
              <w:bottom w:w="0" w:type="dxa"/>
              <w:right w:w="180" w:type="dxa"/>
            </w:tcMar>
            <w:vAlign w:val="center"/>
            <w:hideMark/>
          </w:tcPr>
          <w:p w14:paraId="2859F7F9" w14:textId="77777777" w:rsidR="00992F9F" w:rsidRPr="00547593" w:rsidRDefault="00992F9F">
            <w:pPr>
              <w:spacing w:before="15" w:line="276" w:lineRule="auto"/>
              <w:rPr>
                <w:sz w:val="22"/>
                <w:szCs w:val="22"/>
              </w:rPr>
            </w:pPr>
            <w:r w:rsidRPr="00547593">
              <w:rPr>
                <w:sz w:val="22"/>
                <w:szCs w:val="22"/>
              </w:rPr>
              <w:t>Postcode</w:t>
            </w:r>
          </w:p>
        </w:tc>
        <w:tc>
          <w:tcPr>
            <w:tcW w:w="2845" w:type="dxa"/>
            <w:tcBorders>
              <w:top w:val="single" w:sz="4" w:space="0" w:color="auto"/>
              <w:left w:val="single" w:sz="4" w:space="0" w:color="auto"/>
              <w:bottom w:val="single" w:sz="4" w:space="0" w:color="auto"/>
              <w:right w:val="single" w:sz="4" w:space="0" w:color="auto"/>
            </w:tcBorders>
            <w:tcMar>
              <w:top w:w="0" w:type="dxa"/>
              <w:left w:w="180" w:type="dxa"/>
              <w:bottom w:w="0" w:type="dxa"/>
              <w:right w:w="180" w:type="dxa"/>
            </w:tcMar>
            <w:vAlign w:val="center"/>
          </w:tcPr>
          <w:p w14:paraId="1E8AD45D" w14:textId="77777777" w:rsidR="00992F9F" w:rsidRPr="00547593" w:rsidRDefault="00992F9F">
            <w:pPr>
              <w:spacing w:before="15" w:line="276" w:lineRule="auto"/>
              <w:jc w:val="right"/>
              <w:rPr>
                <w:szCs w:val="20"/>
              </w:rPr>
            </w:pPr>
          </w:p>
        </w:tc>
        <w:tc>
          <w:tcPr>
            <w:tcW w:w="2375"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80" w:type="dxa"/>
              <w:bottom w:w="0" w:type="dxa"/>
              <w:right w:w="180" w:type="dxa"/>
            </w:tcMar>
            <w:vAlign w:val="center"/>
            <w:hideMark/>
          </w:tcPr>
          <w:p w14:paraId="4F01C382" w14:textId="77777777" w:rsidR="00992F9F" w:rsidRPr="00547593" w:rsidRDefault="00992F9F">
            <w:pPr>
              <w:spacing w:before="15" w:line="276" w:lineRule="auto"/>
              <w:rPr>
                <w:sz w:val="22"/>
                <w:szCs w:val="22"/>
              </w:rPr>
            </w:pPr>
            <w:r w:rsidRPr="00547593">
              <w:rPr>
                <w:sz w:val="22"/>
                <w:szCs w:val="22"/>
              </w:rPr>
              <w:t xml:space="preserve">Local Educational Authority </w:t>
            </w:r>
          </w:p>
        </w:tc>
        <w:tc>
          <w:tcPr>
            <w:tcW w:w="3007" w:type="dxa"/>
            <w:tcBorders>
              <w:top w:val="single" w:sz="4" w:space="0" w:color="auto"/>
              <w:left w:val="single" w:sz="4" w:space="0" w:color="auto"/>
              <w:bottom w:val="single" w:sz="4" w:space="0" w:color="auto"/>
              <w:right w:val="single" w:sz="4" w:space="0" w:color="auto"/>
            </w:tcBorders>
            <w:tcMar>
              <w:top w:w="0" w:type="dxa"/>
              <w:left w:w="180" w:type="dxa"/>
              <w:bottom w:w="0" w:type="dxa"/>
              <w:right w:w="180" w:type="dxa"/>
            </w:tcMar>
            <w:hideMark/>
          </w:tcPr>
          <w:p w14:paraId="11B63642" w14:textId="77777777" w:rsidR="00992F9F" w:rsidRPr="00547593" w:rsidRDefault="00992F9F">
            <w:pPr>
              <w:spacing w:before="15" w:line="276" w:lineRule="auto"/>
              <w:jc w:val="right"/>
              <w:rPr>
                <w:sz w:val="16"/>
                <w:szCs w:val="20"/>
              </w:rPr>
            </w:pPr>
            <w:r w:rsidRPr="00547593">
              <w:rPr>
                <w:sz w:val="16"/>
                <w:szCs w:val="20"/>
              </w:rPr>
              <w:t>(where you live)</w:t>
            </w:r>
          </w:p>
        </w:tc>
      </w:tr>
      <w:tr w:rsidR="00547593" w:rsidRPr="00547593" w14:paraId="70DA97F4" w14:textId="77777777" w:rsidTr="00992F9F">
        <w:trPr>
          <w:trHeight w:val="525"/>
          <w:jc w:val="center"/>
        </w:trPr>
        <w:tc>
          <w:tcPr>
            <w:tcW w:w="1971"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80" w:type="dxa"/>
              <w:bottom w:w="0" w:type="dxa"/>
              <w:right w:w="180" w:type="dxa"/>
            </w:tcMar>
            <w:vAlign w:val="center"/>
            <w:hideMark/>
          </w:tcPr>
          <w:p w14:paraId="077CF45B" w14:textId="77777777" w:rsidR="00992F9F" w:rsidRPr="00547593" w:rsidRDefault="00992F9F">
            <w:pPr>
              <w:spacing w:before="15" w:line="276" w:lineRule="auto"/>
              <w:rPr>
                <w:sz w:val="22"/>
                <w:szCs w:val="22"/>
              </w:rPr>
            </w:pPr>
            <w:r w:rsidRPr="00547593">
              <w:rPr>
                <w:sz w:val="22"/>
                <w:szCs w:val="22"/>
              </w:rPr>
              <w:t>How do you wish to pay the audition fee?</w:t>
            </w:r>
          </w:p>
        </w:tc>
        <w:tc>
          <w:tcPr>
            <w:tcW w:w="2845" w:type="dxa"/>
            <w:tcBorders>
              <w:top w:val="single" w:sz="4" w:space="0" w:color="auto"/>
              <w:left w:val="single" w:sz="4" w:space="0" w:color="auto"/>
              <w:bottom w:val="single" w:sz="4" w:space="0" w:color="auto"/>
              <w:right w:val="single" w:sz="4" w:space="0" w:color="auto"/>
            </w:tcBorders>
            <w:tcMar>
              <w:top w:w="0" w:type="dxa"/>
              <w:left w:w="180" w:type="dxa"/>
              <w:bottom w:w="0" w:type="dxa"/>
              <w:right w:w="180" w:type="dxa"/>
            </w:tcMar>
            <w:hideMark/>
          </w:tcPr>
          <w:p w14:paraId="5FB6FB82" w14:textId="77777777" w:rsidR="00992F9F" w:rsidRPr="00547593" w:rsidRDefault="00992F9F">
            <w:pPr>
              <w:spacing w:before="15" w:line="276" w:lineRule="auto"/>
              <w:rPr>
                <w:szCs w:val="20"/>
              </w:rPr>
            </w:pPr>
            <w:r w:rsidRPr="00547593">
              <w:rPr>
                <w:sz w:val="16"/>
                <w:szCs w:val="20"/>
              </w:rPr>
              <w:t>Please circle:</w:t>
            </w:r>
          </w:p>
          <w:p w14:paraId="09DB89C4" w14:textId="77777777" w:rsidR="00992F9F" w:rsidRPr="00547593" w:rsidRDefault="00992F9F">
            <w:pPr>
              <w:spacing w:before="15" w:line="276" w:lineRule="auto"/>
              <w:rPr>
                <w:sz w:val="22"/>
                <w:szCs w:val="22"/>
              </w:rPr>
            </w:pPr>
            <w:r w:rsidRPr="00547593">
              <w:rPr>
                <w:sz w:val="22"/>
                <w:szCs w:val="22"/>
              </w:rPr>
              <w:t>BACS transfer/</w:t>
            </w:r>
          </w:p>
          <w:p w14:paraId="4640C805" w14:textId="77777777" w:rsidR="00992F9F" w:rsidRPr="00547593" w:rsidRDefault="00992F9F">
            <w:pPr>
              <w:spacing w:before="15" w:line="276" w:lineRule="auto"/>
              <w:rPr>
                <w:szCs w:val="20"/>
              </w:rPr>
            </w:pPr>
            <w:r w:rsidRPr="00547593">
              <w:rPr>
                <w:sz w:val="22"/>
                <w:szCs w:val="22"/>
              </w:rPr>
              <w:t>Cheque</w:t>
            </w:r>
          </w:p>
        </w:tc>
        <w:tc>
          <w:tcPr>
            <w:tcW w:w="2375"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80" w:type="dxa"/>
              <w:bottom w:w="0" w:type="dxa"/>
              <w:right w:w="180" w:type="dxa"/>
            </w:tcMar>
            <w:vAlign w:val="center"/>
          </w:tcPr>
          <w:p w14:paraId="3E463AEA" w14:textId="77777777" w:rsidR="00992F9F" w:rsidRPr="00547593" w:rsidRDefault="00992F9F">
            <w:pPr>
              <w:spacing w:before="15" w:line="276" w:lineRule="auto"/>
              <w:rPr>
                <w:sz w:val="22"/>
                <w:szCs w:val="22"/>
              </w:rPr>
            </w:pPr>
            <w:r w:rsidRPr="00547593">
              <w:rPr>
                <w:sz w:val="22"/>
                <w:szCs w:val="22"/>
              </w:rPr>
              <w:t>Academic School Status</w:t>
            </w:r>
          </w:p>
          <w:p w14:paraId="274EE758" w14:textId="77777777" w:rsidR="00992F9F" w:rsidRPr="00547593" w:rsidRDefault="00992F9F">
            <w:pPr>
              <w:spacing w:before="15" w:line="276" w:lineRule="auto"/>
              <w:rPr>
                <w:sz w:val="22"/>
                <w:szCs w:val="22"/>
              </w:rPr>
            </w:pPr>
          </w:p>
        </w:tc>
        <w:tc>
          <w:tcPr>
            <w:tcW w:w="3007" w:type="dxa"/>
            <w:tcBorders>
              <w:top w:val="single" w:sz="4" w:space="0" w:color="auto"/>
              <w:left w:val="single" w:sz="4" w:space="0" w:color="auto"/>
              <w:bottom w:val="single" w:sz="4" w:space="0" w:color="auto"/>
              <w:right w:val="single" w:sz="4" w:space="0" w:color="auto"/>
            </w:tcBorders>
            <w:tcMar>
              <w:top w:w="0" w:type="dxa"/>
              <w:left w:w="180" w:type="dxa"/>
              <w:bottom w:w="0" w:type="dxa"/>
              <w:right w:w="180" w:type="dxa"/>
            </w:tcMar>
            <w:vAlign w:val="center"/>
            <w:hideMark/>
          </w:tcPr>
          <w:p w14:paraId="190DE7A0" w14:textId="77777777" w:rsidR="00992F9F" w:rsidRPr="00547593" w:rsidRDefault="00992F9F">
            <w:pPr>
              <w:spacing w:before="15" w:line="276" w:lineRule="auto"/>
              <w:rPr>
                <w:sz w:val="22"/>
                <w:szCs w:val="22"/>
              </w:rPr>
            </w:pPr>
            <w:r w:rsidRPr="00547593">
              <w:rPr>
                <w:sz w:val="16"/>
                <w:szCs w:val="20"/>
              </w:rPr>
              <w:t>Please circle:</w:t>
            </w:r>
          </w:p>
          <w:p w14:paraId="457B91A2" w14:textId="77777777" w:rsidR="00992F9F" w:rsidRPr="00547593" w:rsidRDefault="00992F9F">
            <w:pPr>
              <w:spacing w:before="15" w:line="276" w:lineRule="auto"/>
              <w:rPr>
                <w:sz w:val="22"/>
                <w:szCs w:val="22"/>
              </w:rPr>
            </w:pPr>
            <w:r w:rsidRPr="00547593">
              <w:rPr>
                <w:sz w:val="22"/>
                <w:szCs w:val="22"/>
              </w:rPr>
              <w:t xml:space="preserve">Government/ Academy/        </w:t>
            </w:r>
          </w:p>
          <w:p w14:paraId="308EC9A5" w14:textId="77777777" w:rsidR="00992F9F" w:rsidRPr="00547593" w:rsidRDefault="00992F9F">
            <w:pPr>
              <w:spacing w:before="15" w:line="276" w:lineRule="auto"/>
              <w:rPr>
                <w:sz w:val="16"/>
                <w:szCs w:val="20"/>
              </w:rPr>
            </w:pPr>
            <w:r w:rsidRPr="00547593">
              <w:rPr>
                <w:sz w:val="22"/>
                <w:szCs w:val="22"/>
              </w:rPr>
              <w:t>Independent/ Other</w:t>
            </w:r>
            <w:r w:rsidRPr="00547593">
              <w:rPr>
                <w:szCs w:val="20"/>
              </w:rPr>
              <w:t xml:space="preserve"> </w:t>
            </w:r>
            <w:r w:rsidRPr="00547593">
              <w:rPr>
                <w:sz w:val="16"/>
                <w:szCs w:val="20"/>
              </w:rPr>
              <w:t>(please state)</w:t>
            </w:r>
          </w:p>
        </w:tc>
      </w:tr>
      <w:tr w:rsidR="00547593" w:rsidRPr="00547593" w14:paraId="2682BD1A" w14:textId="77777777" w:rsidTr="00992F9F">
        <w:trPr>
          <w:trHeight w:val="525"/>
          <w:jc w:val="center"/>
        </w:trPr>
        <w:tc>
          <w:tcPr>
            <w:tcW w:w="1971"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80" w:type="dxa"/>
              <w:bottom w:w="0" w:type="dxa"/>
              <w:right w:w="180" w:type="dxa"/>
            </w:tcMar>
            <w:vAlign w:val="center"/>
            <w:hideMark/>
          </w:tcPr>
          <w:p w14:paraId="0D0463C1" w14:textId="77777777" w:rsidR="00992F9F" w:rsidRPr="00547593" w:rsidRDefault="00992F9F">
            <w:pPr>
              <w:spacing w:before="15" w:line="276" w:lineRule="auto"/>
              <w:rPr>
                <w:szCs w:val="20"/>
              </w:rPr>
            </w:pPr>
            <w:r w:rsidRPr="00547593">
              <w:rPr>
                <w:sz w:val="22"/>
                <w:szCs w:val="22"/>
              </w:rPr>
              <w:t xml:space="preserve">Cheque date or BACS transfer date </w:t>
            </w:r>
          </w:p>
        </w:tc>
        <w:tc>
          <w:tcPr>
            <w:tcW w:w="2845" w:type="dxa"/>
            <w:tcBorders>
              <w:top w:val="single" w:sz="4" w:space="0" w:color="auto"/>
              <w:left w:val="single" w:sz="4" w:space="0" w:color="auto"/>
              <w:bottom w:val="single" w:sz="4" w:space="0" w:color="auto"/>
              <w:right w:val="single" w:sz="4" w:space="0" w:color="auto"/>
            </w:tcBorders>
            <w:tcMar>
              <w:top w:w="0" w:type="dxa"/>
              <w:left w:w="180" w:type="dxa"/>
              <w:bottom w:w="0" w:type="dxa"/>
              <w:right w:w="180" w:type="dxa"/>
            </w:tcMar>
            <w:vAlign w:val="center"/>
            <w:hideMark/>
          </w:tcPr>
          <w:p w14:paraId="7C739D2E" w14:textId="77777777" w:rsidR="00992F9F" w:rsidRPr="00547593" w:rsidRDefault="00992F9F">
            <w:pPr>
              <w:spacing w:before="15" w:line="276" w:lineRule="auto"/>
              <w:jc w:val="right"/>
              <w:rPr>
                <w:szCs w:val="20"/>
              </w:rPr>
            </w:pPr>
            <w:r w:rsidRPr="00547593">
              <w:rPr>
                <w:sz w:val="22"/>
                <w:szCs w:val="22"/>
              </w:rPr>
              <w:t>______/ _______/ _______</w:t>
            </w:r>
          </w:p>
        </w:tc>
        <w:tc>
          <w:tcPr>
            <w:tcW w:w="2375"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80" w:type="dxa"/>
              <w:bottom w:w="0" w:type="dxa"/>
              <w:right w:w="180" w:type="dxa"/>
            </w:tcMar>
            <w:vAlign w:val="center"/>
            <w:hideMark/>
          </w:tcPr>
          <w:p w14:paraId="7A61E525" w14:textId="77777777" w:rsidR="00992F9F" w:rsidRPr="00547593" w:rsidRDefault="00992F9F">
            <w:pPr>
              <w:spacing w:before="15" w:line="276" w:lineRule="auto"/>
              <w:rPr>
                <w:sz w:val="22"/>
                <w:szCs w:val="22"/>
              </w:rPr>
            </w:pPr>
            <w:r w:rsidRPr="00547593">
              <w:rPr>
                <w:sz w:val="22"/>
                <w:szCs w:val="22"/>
              </w:rPr>
              <w:t>Bank Name</w:t>
            </w:r>
          </w:p>
          <w:p w14:paraId="18A0AAF7" w14:textId="77777777" w:rsidR="00992F9F" w:rsidRPr="00547593" w:rsidRDefault="00992F9F">
            <w:pPr>
              <w:spacing w:before="15" w:line="276" w:lineRule="auto"/>
              <w:rPr>
                <w:sz w:val="22"/>
                <w:szCs w:val="22"/>
              </w:rPr>
            </w:pPr>
            <w:r w:rsidRPr="00547593">
              <w:rPr>
                <w:sz w:val="18"/>
                <w:szCs w:val="20"/>
              </w:rPr>
              <w:t>(if paying by cheque)</w:t>
            </w:r>
          </w:p>
        </w:tc>
        <w:tc>
          <w:tcPr>
            <w:tcW w:w="3007" w:type="dxa"/>
            <w:tcBorders>
              <w:top w:val="single" w:sz="4" w:space="0" w:color="auto"/>
              <w:left w:val="single" w:sz="4" w:space="0" w:color="auto"/>
              <w:bottom w:val="single" w:sz="4" w:space="0" w:color="auto"/>
              <w:right w:val="single" w:sz="4" w:space="0" w:color="auto"/>
            </w:tcBorders>
            <w:tcMar>
              <w:top w:w="0" w:type="dxa"/>
              <w:left w:w="180" w:type="dxa"/>
              <w:bottom w:w="0" w:type="dxa"/>
              <w:right w:w="180" w:type="dxa"/>
            </w:tcMar>
            <w:vAlign w:val="center"/>
          </w:tcPr>
          <w:p w14:paraId="66CB7635" w14:textId="77777777" w:rsidR="00992F9F" w:rsidRPr="00547593" w:rsidRDefault="00992F9F">
            <w:pPr>
              <w:spacing w:before="15" w:line="276" w:lineRule="auto"/>
              <w:rPr>
                <w:szCs w:val="20"/>
              </w:rPr>
            </w:pPr>
          </w:p>
        </w:tc>
      </w:tr>
      <w:tr w:rsidR="00547593" w:rsidRPr="00547593" w14:paraId="0F4DF329" w14:textId="77777777" w:rsidTr="00992F9F">
        <w:trPr>
          <w:trHeight w:val="593"/>
          <w:jc w:val="center"/>
        </w:trPr>
        <w:tc>
          <w:tcPr>
            <w:tcW w:w="1971"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80" w:type="dxa"/>
              <w:bottom w:w="0" w:type="dxa"/>
              <w:right w:w="180" w:type="dxa"/>
            </w:tcMar>
            <w:vAlign w:val="center"/>
            <w:hideMark/>
          </w:tcPr>
          <w:p w14:paraId="009D4CDD" w14:textId="77777777" w:rsidR="00992F9F" w:rsidRPr="00547593" w:rsidRDefault="00992F9F">
            <w:pPr>
              <w:spacing w:before="15" w:line="276" w:lineRule="auto"/>
              <w:rPr>
                <w:sz w:val="22"/>
                <w:szCs w:val="22"/>
              </w:rPr>
            </w:pPr>
            <w:r w:rsidRPr="00547593">
              <w:rPr>
                <w:sz w:val="22"/>
                <w:szCs w:val="22"/>
              </w:rPr>
              <w:t>Cheque No.</w:t>
            </w:r>
          </w:p>
          <w:p w14:paraId="2D9A7987" w14:textId="77777777" w:rsidR="00992F9F" w:rsidRPr="00547593" w:rsidRDefault="00992F9F">
            <w:pPr>
              <w:spacing w:before="15" w:line="276" w:lineRule="auto"/>
              <w:rPr>
                <w:sz w:val="18"/>
                <w:szCs w:val="18"/>
              </w:rPr>
            </w:pPr>
            <w:r w:rsidRPr="00547593">
              <w:rPr>
                <w:sz w:val="18"/>
                <w:szCs w:val="18"/>
              </w:rPr>
              <w:t>(if paying by cheque)</w:t>
            </w:r>
          </w:p>
        </w:tc>
        <w:tc>
          <w:tcPr>
            <w:tcW w:w="2845" w:type="dxa"/>
            <w:tcBorders>
              <w:top w:val="single" w:sz="4" w:space="0" w:color="auto"/>
              <w:left w:val="single" w:sz="4" w:space="0" w:color="auto"/>
              <w:bottom w:val="single" w:sz="4" w:space="0" w:color="auto"/>
              <w:right w:val="single" w:sz="4" w:space="0" w:color="auto"/>
            </w:tcBorders>
            <w:tcMar>
              <w:top w:w="0" w:type="dxa"/>
              <w:left w:w="180" w:type="dxa"/>
              <w:bottom w:w="0" w:type="dxa"/>
              <w:right w:w="180" w:type="dxa"/>
            </w:tcMar>
            <w:vAlign w:val="center"/>
          </w:tcPr>
          <w:p w14:paraId="1A34EF36" w14:textId="77777777" w:rsidR="00992F9F" w:rsidRPr="00547593" w:rsidRDefault="00992F9F">
            <w:pPr>
              <w:spacing w:before="15" w:line="276" w:lineRule="auto"/>
              <w:jc w:val="right"/>
              <w:rPr>
                <w:szCs w:val="20"/>
              </w:rPr>
            </w:pPr>
          </w:p>
        </w:tc>
        <w:tc>
          <w:tcPr>
            <w:tcW w:w="2375"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80" w:type="dxa"/>
              <w:bottom w:w="0" w:type="dxa"/>
              <w:right w:w="180" w:type="dxa"/>
            </w:tcMar>
            <w:vAlign w:val="center"/>
            <w:hideMark/>
          </w:tcPr>
          <w:p w14:paraId="7BC9AE50" w14:textId="77777777" w:rsidR="00992F9F" w:rsidRPr="00547593" w:rsidRDefault="00992F9F">
            <w:pPr>
              <w:spacing w:before="15" w:line="276" w:lineRule="auto"/>
              <w:rPr>
                <w:sz w:val="22"/>
                <w:szCs w:val="22"/>
              </w:rPr>
            </w:pPr>
            <w:r w:rsidRPr="00547593">
              <w:rPr>
                <w:sz w:val="22"/>
                <w:szCs w:val="22"/>
              </w:rPr>
              <w:t>Amount Paid</w:t>
            </w:r>
          </w:p>
        </w:tc>
        <w:tc>
          <w:tcPr>
            <w:tcW w:w="3007" w:type="dxa"/>
            <w:tcBorders>
              <w:top w:val="single" w:sz="4" w:space="0" w:color="auto"/>
              <w:left w:val="single" w:sz="4" w:space="0" w:color="auto"/>
              <w:bottom w:val="single" w:sz="4" w:space="0" w:color="auto"/>
              <w:right w:val="single" w:sz="4" w:space="0" w:color="auto"/>
            </w:tcBorders>
            <w:tcMar>
              <w:top w:w="0" w:type="dxa"/>
              <w:left w:w="180" w:type="dxa"/>
              <w:bottom w:w="0" w:type="dxa"/>
              <w:right w:w="180" w:type="dxa"/>
            </w:tcMar>
            <w:vAlign w:val="center"/>
            <w:hideMark/>
          </w:tcPr>
          <w:p w14:paraId="03312465" w14:textId="06831D09" w:rsidR="00992F9F" w:rsidRPr="00547593" w:rsidRDefault="00DA2ACC">
            <w:pPr>
              <w:spacing w:before="15" w:line="276" w:lineRule="auto"/>
              <w:jc w:val="center"/>
              <w:rPr>
                <w:sz w:val="18"/>
                <w:szCs w:val="20"/>
              </w:rPr>
            </w:pPr>
            <w:r>
              <w:rPr>
                <w:szCs w:val="20"/>
              </w:rPr>
              <w:t>£15</w:t>
            </w:r>
            <w:r w:rsidR="00992F9F" w:rsidRPr="00547593">
              <w:rPr>
                <w:szCs w:val="20"/>
              </w:rPr>
              <w:t>.00</w:t>
            </w:r>
          </w:p>
        </w:tc>
      </w:tr>
      <w:tr w:rsidR="00547593" w:rsidRPr="00547593" w14:paraId="1DF9E185" w14:textId="77777777" w:rsidTr="00992F9F">
        <w:trPr>
          <w:trHeight w:val="773"/>
          <w:jc w:val="center"/>
        </w:trPr>
        <w:tc>
          <w:tcPr>
            <w:tcW w:w="10198" w:type="dxa"/>
            <w:gridSpan w:val="4"/>
            <w:tcBorders>
              <w:top w:val="single" w:sz="4" w:space="0" w:color="auto"/>
              <w:left w:val="single" w:sz="4" w:space="0" w:color="auto"/>
              <w:bottom w:val="single" w:sz="4" w:space="0" w:color="auto"/>
              <w:right w:val="single" w:sz="4" w:space="0" w:color="auto"/>
            </w:tcBorders>
            <w:tcMar>
              <w:top w:w="0" w:type="dxa"/>
              <w:left w:w="180" w:type="dxa"/>
              <w:bottom w:w="0" w:type="dxa"/>
              <w:right w:w="180" w:type="dxa"/>
            </w:tcMar>
            <w:vAlign w:val="center"/>
            <w:hideMark/>
          </w:tcPr>
          <w:p w14:paraId="3C7635C7" w14:textId="77777777" w:rsidR="00992F9F" w:rsidRPr="00547593" w:rsidRDefault="00992F9F">
            <w:pPr>
              <w:spacing w:before="15" w:line="276" w:lineRule="auto"/>
              <w:rPr>
                <w:szCs w:val="20"/>
              </w:rPr>
            </w:pPr>
            <w:r w:rsidRPr="00547593">
              <w:rPr>
                <w:szCs w:val="20"/>
              </w:rPr>
              <w:t>Any other notes:</w:t>
            </w:r>
          </w:p>
        </w:tc>
      </w:tr>
      <w:tr w:rsidR="00547593" w:rsidRPr="00547593" w14:paraId="2112F2FC" w14:textId="77777777" w:rsidTr="00992F9F">
        <w:trPr>
          <w:trHeight w:val="1142"/>
          <w:jc w:val="center"/>
        </w:trPr>
        <w:tc>
          <w:tcPr>
            <w:tcW w:w="10198" w:type="dxa"/>
            <w:gridSpan w:val="4"/>
            <w:tcBorders>
              <w:top w:val="single" w:sz="4" w:space="0" w:color="auto"/>
              <w:left w:val="single" w:sz="4" w:space="0" w:color="auto"/>
              <w:bottom w:val="single" w:sz="4" w:space="0" w:color="auto"/>
              <w:right w:val="single" w:sz="4" w:space="0" w:color="auto"/>
            </w:tcBorders>
            <w:tcMar>
              <w:top w:w="0" w:type="dxa"/>
              <w:left w:w="180" w:type="dxa"/>
              <w:bottom w:w="0" w:type="dxa"/>
              <w:right w:w="180" w:type="dxa"/>
            </w:tcMar>
            <w:vAlign w:val="center"/>
            <w:hideMark/>
          </w:tcPr>
          <w:p w14:paraId="164D7712" w14:textId="77777777" w:rsidR="00992F9F" w:rsidRPr="00547593" w:rsidRDefault="00992F9F">
            <w:pPr>
              <w:spacing w:before="15" w:line="276" w:lineRule="auto"/>
              <w:rPr>
                <w:sz w:val="20"/>
                <w:szCs w:val="20"/>
                <w:u w:val="single"/>
              </w:rPr>
            </w:pPr>
            <w:r w:rsidRPr="00547593">
              <w:rPr>
                <w:sz w:val="20"/>
                <w:szCs w:val="20"/>
                <w:u w:val="single"/>
              </w:rPr>
              <w:t>Cheque Payment Details:</w:t>
            </w:r>
          </w:p>
          <w:p w14:paraId="34DDB984" w14:textId="5FE1DDFF" w:rsidR="00992F9F" w:rsidRPr="00547593" w:rsidRDefault="00992F9F">
            <w:pPr>
              <w:spacing w:before="15" w:line="276" w:lineRule="auto"/>
              <w:rPr>
                <w:sz w:val="20"/>
                <w:szCs w:val="20"/>
              </w:rPr>
            </w:pPr>
            <w:r w:rsidRPr="00547593">
              <w:rPr>
                <w:sz w:val="20"/>
                <w:szCs w:val="20"/>
              </w:rPr>
              <w:t>Please send a ch</w:t>
            </w:r>
            <w:r w:rsidR="00DB1AA0">
              <w:rPr>
                <w:sz w:val="20"/>
                <w:szCs w:val="20"/>
              </w:rPr>
              <w:t>eque for the audition fee of £15</w:t>
            </w:r>
            <w:r w:rsidRPr="00547593">
              <w:rPr>
                <w:sz w:val="20"/>
                <w:szCs w:val="20"/>
              </w:rPr>
              <w:t xml:space="preserve">.00 made payable to </w:t>
            </w:r>
            <w:r w:rsidRPr="00547593">
              <w:rPr>
                <w:i/>
                <w:sz w:val="20"/>
                <w:szCs w:val="20"/>
              </w:rPr>
              <w:t>English Youth Ballet Payments</w:t>
            </w:r>
            <w:r w:rsidRPr="00547593">
              <w:rPr>
                <w:sz w:val="20"/>
                <w:szCs w:val="20"/>
              </w:rPr>
              <w:t xml:space="preserve"> to:</w:t>
            </w:r>
          </w:p>
          <w:p w14:paraId="3922DDD6" w14:textId="77777777" w:rsidR="00992F9F" w:rsidRPr="00547593" w:rsidRDefault="00992F9F">
            <w:pPr>
              <w:spacing w:before="15" w:line="276" w:lineRule="auto"/>
              <w:rPr>
                <w:b/>
                <w:sz w:val="20"/>
                <w:szCs w:val="20"/>
              </w:rPr>
            </w:pPr>
            <w:r w:rsidRPr="00547593">
              <w:rPr>
                <w:b/>
                <w:sz w:val="20"/>
                <w:szCs w:val="20"/>
              </w:rPr>
              <w:t>English Youth Ballet, Appledowne, The Hillside, Orpington, Kent, BR6 7SD</w:t>
            </w:r>
          </w:p>
          <w:p w14:paraId="09A52F44" w14:textId="77777777" w:rsidR="00992F9F" w:rsidRPr="00547593" w:rsidRDefault="00992F9F" w:rsidP="009173AA">
            <w:pPr>
              <w:spacing w:before="15" w:line="276" w:lineRule="auto"/>
              <w:rPr>
                <w:i/>
                <w:szCs w:val="20"/>
              </w:rPr>
            </w:pPr>
            <w:r w:rsidRPr="00547593">
              <w:rPr>
                <w:i/>
                <w:sz w:val="20"/>
                <w:szCs w:val="20"/>
              </w:rPr>
              <w:t>Please write “</w:t>
            </w:r>
            <w:r w:rsidR="009173AA">
              <w:rPr>
                <w:i/>
                <w:sz w:val="20"/>
                <w:szCs w:val="20"/>
              </w:rPr>
              <w:t>Wimbledon</w:t>
            </w:r>
            <w:r w:rsidRPr="00547593">
              <w:rPr>
                <w:i/>
                <w:sz w:val="20"/>
                <w:szCs w:val="20"/>
              </w:rPr>
              <w:t xml:space="preserve"> &amp; Auditionee Name” on reverse of cheque</w:t>
            </w:r>
          </w:p>
        </w:tc>
      </w:tr>
      <w:tr w:rsidR="00547593" w:rsidRPr="00547593" w14:paraId="309C681C" w14:textId="77777777" w:rsidTr="00992F9F">
        <w:trPr>
          <w:trHeight w:val="525"/>
          <w:jc w:val="center"/>
        </w:trPr>
        <w:tc>
          <w:tcPr>
            <w:tcW w:w="10198" w:type="dxa"/>
            <w:gridSpan w:val="4"/>
            <w:tcBorders>
              <w:top w:val="single" w:sz="4" w:space="0" w:color="auto"/>
              <w:left w:val="single" w:sz="4" w:space="0" w:color="auto"/>
              <w:bottom w:val="single" w:sz="4" w:space="0" w:color="auto"/>
              <w:right w:val="single" w:sz="4" w:space="0" w:color="auto"/>
            </w:tcBorders>
            <w:tcMar>
              <w:top w:w="0" w:type="dxa"/>
              <w:left w:w="180" w:type="dxa"/>
              <w:bottom w:w="0" w:type="dxa"/>
              <w:right w:w="180" w:type="dxa"/>
            </w:tcMar>
            <w:vAlign w:val="center"/>
            <w:hideMark/>
          </w:tcPr>
          <w:p w14:paraId="6F00789F" w14:textId="77777777" w:rsidR="00992F9F" w:rsidRPr="00547593" w:rsidRDefault="00992F9F">
            <w:pPr>
              <w:spacing w:before="15" w:line="276" w:lineRule="auto"/>
              <w:rPr>
                <w:sz w:val="20"/>
                <w:szCs w:val="20"/>
              </w:rPr>
            </w:pPr>
            <w:r w:rsidRPr="00547593">
              <w:rPr>
                <w:sz w:val="20"/>
                <w:szCs w:val="20"/>
                <w:u w:val="single"/>
              </w:rPr>
              <w:t>BACS Payment Details</w:t>
            </w:r>
            <w:r w:rsidRPr="00547593">
              <w:rPr>
                <w:sz w:val="20"/>
                <w:szCs w:val="20"/>
              </w:rPr>
              <w:t>:</w:t>
            </w:r>
          </w:p>
          <w:p w14:paraId="00206C1E" w14:textId="0EB790F9" w:rsidR="00992F9F" w:rsidRPr="00547593" w:rsidRDefault="00992F9F">
            <w:pPr>
              <w:spacing w:before="15" w:line="276" w:lineRule="auto"/>
              <w:rPr>
                <w:sz w:val="20"/>
                <w:szCs w:val="20"/>
              </w:rPr>
            </w:pPr>
            <w:r w:rsidRPr="00547593">
              <w:rPr>
                <w:sz w:val="20"/>
                <w:szCs w:val="20"/>
              </w:rPr>
              <w:t xml:space="preserve">Please </w:t>
            </w:r>
            <w:r w:rsidR="00DA2ACC">
              <w:rPr>
                <w:sz w:val="20"/>
                <w:szCs w:val="20"/>
              </w:rPr>
              <w:t>transfer the audition fee of £15</w:t>
            </w:r>
            <w:r w:rsidRPr="00547593">
              <w:rPr>
                <w:sz w:val="20"/>
                <w:szCs w:val="20"/>
              </w:rPr>
              <w:t>.00 to </w:t>
            </w:r>
            <w:r w:rsidRPr="00547593">
              <w:rPr>
                <w:i/>
                <w:iCs/>
                <w:sz w:val="20"/>
                <w:szCs w:val="20"/>
              </w:rPr>
              <w:t>English Youth Ballet Payments</w:t>
            </w:r>
          </w:p>
          <w:p w14:paraId="76E07437" w14:textId="77777777" w:rsidR="00992F9F" w:rsidRPr="00547593" w:rsidRDefault="00992F9F">
            <w:pPr>
              <w:spacing w:before="15" w:line="276" w:lineRule="auto"/>
              <w:rPr>
                <w:sz w:val="20"/>
                <w:szCs w:val="20"/>
              </w:rPr>
            </w:pPr>
            <w:r w:rsidRPr="00547593">
              <w:rPr>
                <w:sz w:val="20"/>
                <w:szCs w:val="20"/>
              </w:rPr>
              <w:t>Bank Account Number </w:t>
            </w:r>
            <w:r w:rsidRPr="00547593">
              <w:rPr>
                <w:b/>
                <w:bCs/>
                <w:sz w:val="20"/>
                <w:szCs w:val="20"/>
              </w:rPr>
              <w:t>48370940</w:t>
            </w:r>
            <w:r w:rsidRPr="00547593">
              <w:rPr>
                <w:sz w:val="20"/>
                <w:szCs w:val="20"/>
              </w:rPr>
              <w:t>,  Sort Code </w:t>
            </w:r>
            <w:r w:rsidRPr="00547593">
              <w:rPr>
                <w:b/>
                <w:bCs/>
                <w:sz w:val="20"/>
                <w:szCs w:val="20"/>
              </w:rPr>
              <w:t>602036</w:t>
            </w:r>
          </w:p>
          <w:p w14:paraId="1BD76077" w14:textId="77777777" w:rsidR="00992F9F" w:rsidRPr="00547593" w:rsidRDefault="00992F9F" w:rsidP="009173AA">
            <w:pPr>
              <w:spacing w:before="15" w:line="276" w:lineRule="auto"/>
              <w:rPr>
                <w:szCs w:val="20"/>
              </w:rPr>
            </w:pPr>
            <w:r w:rsidRPr="00547593">
              <w:rPr>
                <w:sz w:val="20"/>
                <w:szCs w:val="20"/>
              </w:rPr>
              <w:t>NB Please use reference </w:t>
            </w:r>
            <w:r w:rsidR="009173AA" w:rsidRPr="009173AA">
              <w:rPr>
                <w:b/>
                <w:sz w:val="20"/>
                <w:szCs w:val="20"/>
              </w:rPr>
              <w:t>WM</w:t>
            </w:r>
            <w:r w:rsidRPr="009173AA">
              <w:rPr>
                <w:b/>
                <w:bCs/>
                <w:sz w:val="20"/>
                <w:szCs w:val="20"/>
              </w:rPr>
              <w:t>&lt;</w:t>
            </w:r>
            <w:r w:rsidRPr="00547593">
              <w:rPr>
                <w:b/>
                <w:bCs/>
                <w:sz w:val="20"/>
                <w:szCs w:val="20"/>
              </w:rPr>
              <w:t xml:space="preserve">STUDENT SURNAME &amp; INITIAL&gt;  e.g. </w:t>
            </w:r>
            <w:r w:rsidR="009173AA">
              <w:rPr>
                <w:b/>
                <w:bCs/>
                <w:sz w:val="20"/>
                <w:szCs w:val="20"/>
              </w:rPr>
              <w:t>WM</w:t>
            </w:r>
            <w:r w:rsidRPr="00547593">
              <w:rPr>
                <w:b/>
                <w:bCs/>
                <w:sz w:val="20"/>
                <w:szCs w:val="20"/>
              </w:rPr>
              <w:t xml:space="preserve"> SMITH D</w:t>
            </w:r>
          </w:p>
        </w:tc>
      </w:tr>
    </w:tbl>
    <w:p w14:paraId="7B52BA75" w14:textId="77777777" w:rsidR="009B70F3" w:rsidRDefault="009B70F3" w:rsidP="009B70F3">
      <w:pPr>
        <w:pStyle w:val="Heading1"/>
        <w:rPr>
          <w:rFonts w:ascii="Times New Roman" w:hAnsi="Times New Roman"/>
          <w:sz w:val="20"/>
          <w:szCs w:val="20"/>
        </w:rPr>
      </w:pPr>
    </w:p>
    <w:p w14:paraId="2FC814DD" w14:textId="77777777" w:rsidR="00A80105" w:rsidRDefault="00A80105" w:rsidP="007B08E1">
      <w:pPr>
        <w:pStyle w:val="Heading6"/>
        <w:rPr>
          <w:b/>
        </w:rPr>
      </w:pPr>
    </w:p>
    <w:p w14:paraId="29D52D97" w14:textId="77777777" w:rsidR="00481C83" w:rsidRPr="00E066EF" w:rsidRDefault="005E7F89" w:rsidP="005E7F89">
      <w:pPr>
        <w:pStyle w:val="Heading6"/>
        <w:ind w:firstLine="720"/>
        <w:rPr>
          <w:b/>
          <w:szCs w:val="24"/>
        </w:rPr>
      </w:pPr>
      <w:r>
        <w:rPr>
          <w:b/>
          <w:szCs w:val="24"/>
        </w:rPr>
        <w:t>SWAN LAKE</w:t>
      </w:r>
      <w:r w:rsidR="00481C83" w:rsidRPr="00E066EF">
        <w:rPr>
          <w:b/>
          <w:szCs w:val="24"/>
        </w:rPr>
        <w:t xml:space="preserve"> BALLET  AUDITION </w:t>
      </w:r>
      <w:r>
        <w:rPr>
          <w:b/>
          <w:szCs w:val="24"/>
        </w:rPr>
        <w:t>AND</w:t>
      </w:r>
      <w:r w:rsidR="00481C83" w:rsidRPr="00E066EF">
        <w:rPr>
          <w:b/>
          <w:szCs w:val="24"/>
        </w:rPr>
        <w:t xml:space="preserve"> PERFORMANCES 2018</w:t>
      </w:r>
    </w:p>
    <w:p w14:paraId="7242C262" w14:textId="77777777" w:rsidR="00481C83" w:rsidRPr="00E066EF" w:rsidRDefault="00481C83" w:rsidP="00481C83">
      <w:pPr>
        <w:pStyle w:val="Heading6"/>
        <w:rPr>
          <w:szCs w:val="24"/>
        </w:rPr>
      </w:pPr>
      <w:r w:rsidRPr="00E066EF">
        <w:rPr>
          <w:szCs w:val="24"/>
        </w:rPr>
        <w:t xml:space="preserve">The English Youth Ballet is now well-established for the production of classical ballets in the regional theatres of the UK.   The Company chooses 100 young dancers at the audition from within an area 80-100 mile radius of the theatre , therefore giving young ballet dancers the opportunity to experience the creative process from rehearsal to performance in our </w:t>
      </w:r>
      <w:r w:rsidR="00F40D3D">
        <w:rPr>
          <w:szCs w:val="24"/>
        </w:rPr>
        <w:t xml:space="preserve">dramatic </w:t>
      </w:r>
      <w:r w:rsidRPr="00E066EF">
        <w:rPr>
          <w:szCs w:val="24"/>
        </w:rPr>
        <w:t xml:space="preserve">production of   </w:t>
      </w:r>
      <w:r w:rsidR="00F40D3D">
        <w:rPr>
          <w:szCs w:val="24"/>
        </w:rPr>
        <w:t>Swan Lake for 3 performances  24</w:t>
      </w:r>
      <w:r w:rsidR="00F40D3D" w:rsidRPr="00F40D3D">
        <w:rPr>
          <w:szCs w:val="24"/>
          <w:vertAlign w:val="superscript"/>
        </w:rPr>
        <w:t>th</w:t>
      </w:r>
      <w:r w:rsidR="00F40D3D">
        <w:rPr>
          <w:szCs w:val="24"/>
        </w:rPr>
        <w:t xml:space="preserve"> 25</w:t>
      </w:r>
      <w:r w:rsidR="00F40D3D" w:rsidRPr="00F40D3D">
        <w:rPr>
          <w:szCs w:val="24"/>
          <w:vertAlign w:val="superscript"/>
        </w:rPr>
        <w:t>th</w:t>
      </w:r>
      <w:r w:rsidR="00F40D3D">
        <w:rPr>
          <w:szCs w:val="24"/>
        </w:rPr>
        <w:t xml:space="preserve"> August</w:t>
      </w:r>
      <w:r w:rsidRPr="00E066EF">
        <w:rPr>
          <w:szCs w:val="24"/>
        </w:rPr>
        <w:t xml:space="preserve"> 2018  at the</w:t>
      </w:r>
      <w:r w:rsidR="00F40D3D">
        <w:rPr>
          <w:szCs w:val="24"/>
        </w:rPr>
        <w:t xml:space="preserve"> New Wimbledon Theatre</w:t>
      </w:r>
      <w:r w:rsidRPr="00E066EF">
        <w:rPr>
          <w:szCs w:val="24"/>
        </w:rPr>
        <w:t xml:space="preserve">.   </w:t>
      </w:r>
    </w:p>
    <w:p w14:paraId="06282337" w14:textId="77777777" w:rsidR="00481C83" w:rsidRPr="00E066EF" w:rsidRDefault="00481C83" w:rsidP="00481C83">
      <w:pPr>
        <w:pStyle w:val="NoSpacing"/>
        <w:rPr>
          <w:b/>
        </w:rPr>
      </w:pPr>
    </w:p>
    <w:p w14:paraId="4CDBA0F7" w14:textId="77777777" w:rsidR="00481C83" w:rsidRPr="00E066EF" w:rsidRDefault="00481C83" w:rsidP="00481C83">
      <w:pPr>
        <w:pStyle w:val="NoSpacing"/>
        <w:rPr>
          <w:b/>
        </w:rPr>
      </w:pPr>
      <w:r w:rsidRPr="00E066EF">
        <w:rPr>
          <w:b/>
        </w:rPr>
        <w:t xml:space="preserve">Auditions will be on </w:t>
      </w:r>
      <w:r w:rsidR="00F40D3D">
        <w:rPr>
          <w:b/>
        </w:rPr>
        <w:t>Wednesday 28</w:t>
      </w:r>
      <w:r w:rsidR="00F40D3D" w:rsidRPr="00F40D3D">
        <w:rPr>
          <w:b/>
          <w:vertAlign w:val="superscript"/>
        </w:rPr>
        <w:t>th</w:t>
      </w:r>
      <w:r w:rsidR="00F40D3D">
        <w:rPr>
          <w:b/>
        </w:rPr>
        <w:t xml:space="preserve"> February 2018</w:t>
      </w:r>
      <w:r w:rsidRPr="00E066EF">
        <w:rPr>
          <w:b/>
        </w:rPr>
        <w:t xml:space="preserve"> on stage at </w:t>
      </w:r>
      <w:r w:rsidR="00F40D3D">
        <w:rPr>
          <w:b/>
        </w:rPr>
        <w:t>the New Wimbledon Theatre The Broadway SW19 1QG</w:t>
      </w:r>
    </w:p>
    <w:p w14:paraId="20BAEF1C" w14:textId="77777777" w:rsidR="00481C83" w:rsidRPr="00E066EF" w:rsidRDefault="00481C83" w:rsidP="00481C83">
      <w:pPr>
        <w:pStyle w:val="NoSpacing"/>
        <w:rPr>
          <w:b/>
        </w:rPr>
      </w:pPr>
    </w:p>
    <w:p w14:paraId="3E73D4AC" w14:textId="77777777" w:rsidR="00481C83" w:rsidRPr="00E066EF" w:rsidRDefault="00481C83" w:rsidP="00481C83">
      <w:pPr>
        <w:pStyle w:val="NoSpacing"/>
        <w:rPr>
          <w:b/>
          <w:lang w:val="en-US"/>
        </w:rPr>
      </w:pPr>
      <w:r w:rsidRPr="00E066EF">
        <w:rPr>
          <w:b/>
        </w:rPr>
        <w:t xml:space="preserve">Junior Audition 8-11yrs  </w:t>
      </w:r>
      <w:r w:rsidR="00F40D3D">
        <w:rPr>
          <w:b/>
        </w:rPr>
        <w:t>4</w:t>
      </w:r>
      <w:r w:rsidRPr="00E066EF">
        <w:rPr>
          <w:b/>
        </w:rPr>
        <w:t>.</w:t>
      </w:r>
      <w:r w:rsidR="00F40D3D">
        <w:rPr>
          <w:b/>
        </w:rPr>
        <w:t>30–6</w:t>
      </w:r>
      <w:r w:rsidRPr="00E066EF">
        <w:rPr>
          <w:b/>
        </w:rPr>
        <w:t>.</w:t>
      </w:r>
      <w:r w:rsidR="00F40D3D">
        <w:rPr>
          <w:b/>
        </w:rPr>
        <w:t>1</w:t>
      </w:r>
      <w:r w:rsidRPr="00E066EF">
        <w:rPr>
          <w:b/>
        </w:rPr>
        <w:t xml:space="preserve">5pm Senior Audition  12-18yrs  </w:t>
      </w:r>
      <w:r w:rsidR="00F40D3D">
        <w:rPr>
          <w:b/>
        </w:rPr>
        <w:t>6</w:t>
      </w:r>
      <w:r w:rsidRPr="00E066EF">
        <w:rPr>
          <w:b/>
        </w:rPr>
        <w:t>.15–</w:t>
      </w:r>
      <w:r w:rsidR="00F40D3D">
        <w:rPr>
          <w:b/>
        </w:rPr>
        <w:t>8.30</w:t>
      </w:r>
      <w:r w:rsidRPr="00E066EF">
        <w:rPr>
          <w:b/>
        </w:rPr>
        <w:t>pm</w:t>
      </w:r>
    </w:p>
    <w:p w14:paraId="7CB2999B" w14:textId="77777777" w:rsidR="00481C83" w:rsidRPr="00E066EF" w:rsidRDefault="00481C83" w:rsidP="00481C83">
      <w:pPr>
        <w:pStyle w:val="NoSpacing"/>
        <w:rPr>
          <w:b/>
          <w:lang w:val="en-US"/>
        </w:rPr>
      </w:pPr>
      <w:r w:rsidRPr="00E066EF">
        <w:t xml:space="preserve">Please attend at </w:t>
      </w:r>
      <w:r w:rsidRPr="00E066EF">
        <w:rPr>
          <w:b/>
        </w:rPr>
        <w:t xml:space="preserve">the audition starting time. </w:t>
      </w:r>
      <w:r w:rsidRPr="00E066EF">
        <w:t xml:space="preserve"> Both auditions will take the full time.</w:t>
      </w:r>
    </w:p>
    <w:p w14:paraId="6ABBC851" w14:textId="77777777" w:rsidR="00481C83" w:rsidRPr="00E066EF" w:rsidRDefault="00481C83" w:rsidP="00481C83">
      <w:pPr>
        <w:pStyle w:val="Heading6"/>
        <w:rPr>
          <w:b/>
          <w:szCs w:val="24"/>
          <w:lang w:val="en-GB"/>
        </w:rPr>
      </w:pPr>
    </w:p>
    <w:p w14:paraId="4100B2C1" w14:textId="77777777" w:rsidR="00481C83" w:rsidRPr="00E066EF" w:rsidRDefault="00481C83" w:rsidP="00481C83">
      <w:pPr>
        <w:pStyle w:val="Heading6"/>
        <w:rPr>
          <w:b/>
          <w:szCs w:val="24"/>
          <w:lang w:val="en-GB"/>
        </w:rPr>
      </w:pPr>
      <w:r w:rsidRPr="00E066EF">
        <w:rPr>
          <w:b/>
          <w:szCs w:val="24"/>
          <w:lang w:val="en-GB"/>
        </w:rPr>
        <w:t>THE AUDITION EXPERIENCE AND REGISTRATION FEE</w:t>
      </w:r>
    </w:p>
    <w:p w14:paraId="52D65C18" w14:textId="77777777" w:rsidR="00481C83" w:rsidRPr="00E066EF" w:rsidRDefault="00481C83" w:rsidP="00481C83">
      <w:pPr>
        <w:pStyle w:val="Heading6"/>
        <w:rPr>
          <w:bCs/>
          <w:szCs w:val="24"/>
        </w:rPr>
      </w:pPr>
      <w:r w:rsidRPr="00E066EF">
        <w:rPr>
          <w:bCs/>
          <w:szCs w:val="24"/>
        </w:rPr>
        <w:t xml:space="preserve">The audition is designed to be an experience in itself and we like parents to watch when the audition venue and space allows this. EYB is about </w:t>
      </w:r>
      <w:r w:rsidRPr="00E066EF">
        <w:rPr>
          <w:bCs/>
          <w:i/>
          <w:iCs/>
          <w:szCs w:val="24"/>
        </w:rPr>
        <w:t>performance</w:t>
      </w:r>
      <w:r w:rsidRPr="00E066EF">
        <w:rPr>
          <w:bCs/>
          <w:szCs w:val="24"/>
        </w:rPr>
        <w:t xml:space="preserve"> and this starts with the audition when we look for young dancers who love their dancing and who would benefit from the EYB Performance Course. We offer 100 places at the end of the audition and hold a reserve list</w:t>
      </w:r>
    </w:p>
    <w:p w14:paraId="0497F796" w14:textId="77777777" w:rsidR="00481C83" w:rsidRPr="00E066EF" w:rsidRDefault="00481C83" w:rsidP="00481C83">
      <w:pPr>
        <w:pStyle w:val="Heading6"/>
        <w:rPr>
          <w:bCs/>
          <w:szCs w:val="24"/>
        </w:rPr>
      </w:pPr>
      <w:r w:rsidRPr="00E066EF">
        <w:rPr>
          <w:bCs/>
          <w:szCs w:val="24"/>
        </w:rPr>
        <w:t xml:space="preserve">The students participate in an hour and a half class given by our professional ballet staff. We prefer auditionees to register in advance to save administration time but we do accept registration forms on the audition day.   </w:t>
      </w:r>
    </w:p>
    <w:p w14:paraId="5501FA6D" w14:textId="77777777" w:rsidR="00481C83" w:rsidRPr="00E066EF" w:rsidRDefault="00481C83" w:rsidP="00481C83">
      <w:pPr>
        <w:pStyle w:val="BodyText3"/>
        <w:rPr>
          <w:b w:val="0"/>
          <w:szCs w:val="24"/>
        </w:rPr>
      </w:pPr>
    </w:p>
    <w:p w14:paraId="595517F2" w14:textId="77777777" w:rsidR="00343E48" w:rsidRDefault="00343E48" w:rsidP="00343E48">
      <w:pPr>
        <w:pStyle w:val="BodyText3"/>
        <w:rPr>
          <w:szCs w:val="24"/>
        </w:rPr>
      </w:pPr>
      <w:r>
        <w:rPr>
          <w:szCs w:val="24"/>
        </w:rPr>
        <w:t>EYB PERFORMANCE EXPERIENCE</w:t>
      </w:r>
    </w:p>
    <w:p w14:paraId="27522023" w14:textId="77777777" w:rsidR="00DB1AA0" w:rsidRDefault="00DB1AA0" w:rsidP="00DB1AA0">
      <w:pPr>
        <w:pStyle w:val="BodyText3"/>
        <w:rPr>
          <w:szCs w:val="24"/>
        </w:rPr>
      </w:pPr>
      <w:r>
        <w:rPr>
          <w:szCs w:val="24"/>
        </w:rPr>
        <w:t>If successful auditionees are offered a place at the audition. The fee for the Course is  £470 payable to English Youth Ballet in advance in 4 instalments of £120, £120, £115, £115, prior to the first rehearsal/casting day.</w:t>
      </w:r>
      <w:r>
        <w:rPr>
          <w:szCs w:val="24"/>
        </w:rPr>
        <w:tab/>
        <w:t>This fee covers the production costs of costumes, headdresses, scenery, and running costs of school rehearsals hire, all artistic, administrative and technical staff fees , travel, hotels, publicity and marketing.</w:t>
      </w:r>
    </w:p>
    <w:p w14:paraId="14A7B15D" w14:textId="77777777" w:rsidR="00DB1AA0" w:rsidRDefault="00DB1AA0" w:rsidP="00DB1AA0">
      <w:pPr>
        <w:pStyle w:val="BodyText3"/>
        <w:rPr>
          <w:szCs w:val="24"/>
        </w:rPr>
      </w:pPr>
      <w:r>
        <w:rPr>
          <w:szCs w:val="24"/>
        </w:rPr>
        <w:t xml:space="preserve"> </w:t>
      </w:r>
    </w:p>
    <w:p w14:paraId="004BFDAD" w14:textId="77777777" w:rsidR="00DB1AA0" w:rsidRDefault="00DB1AA0" w:rsidP="00DB1AA0">
      <w:pPr>
        <w:pStyle w:val="BodyText3"/>
        <w:rPr>
          <w:b w:val="0"/>
          <w:szCs w:val="24"/>
        </w:rPr>
      </w:pPr>
      <w:r>
        <w:rPr>
          <w:b w:val="0"/>
          <w:szCs w:val="24"/>
        </w:rPr>
        <w:t xml:space="preserve"> This very competitive fee is based on 11 rehearsal days of 6 hours in duration, 2 stage rehearsals and 3 performances (16 sessions) and works out to  </w:t>
      </w:r>
      <w:r>
        <w:rPr>
          <w:b w:val="0"/>
          <w:bCs/>
          <w:szCs w:val="24"/>
        </w:rPr>
        <w:t>£29.38 per session and  under £5.00 per</w:t>
      </w:r>
      <w:r>
        <w:rPr>
          <w:b w:val="0"/>
          <w:szCs w:val="24"/>
        </w:rPr>
        <w:t xml:space="preserve"> </w:t>
      </w:r>
      <w:r>
        <w:rPr>
          <w:b w:val="0"/>
          <w:bCs/>
          <w:szCs w:val="24"/>
        </w:rPr>
        <w:t>hour (less than the cost of a weekly ballet class)</w:t>
      </w:r>
      <w:r>
        <w:rPr>
          <w:b w:val="0"/>
          <w:szCs w:val="24"/>
        </w:rPr>
        <w:t xml:space="preserve">   Three/four rehearsals take place simultaneously and are always preceded by a ballet class.   There is a 20% reduction for 2nd and 3rd siblings. English Youth Ballet will award 2 full scholarships to the 2 most outstanding students and 2 half  scholarships thus reducing the fee to £235.</w:t>
      </w:r>
    </w:p>
    <w:p w14:paraId="2CD9A7CD" w14:textId="77777777" w:rsidR="00481C83" w:rsidRPr="00E066EF" w:rsidRDefault="00481C83" w:rsidP="00481C83">
      <w:pPr>
        <w:pStyle w:val="BodyText3"/>
        <w:rPr>
          <w:bCs/>
          <w:szCs w:val="24"/>
        </w:rPr>
      </w:pPr>
    </w:p>
    <w:p w14:paraId="35072C74" w14:textId="77777777" w:rsidR="00481C83" w:rsidRPr="00E066EF" w:rsidRDefault="00481C83" w:rsidP="00481C83">
      <w:pPr>
        <w:pStyle w:val="BodyText3"/>
        <w:rPr>
          <w:b w:val="0"/>
          <w:bCs/>
          <w:szCs w:val="24"/>
        </w:rPr>
      </w:pPr>
      <w:r w:rsidRPr="00E066EF">
        <w:rPr>
          <w:bCs/>
          <w:szCs w:val="24"/>
        </w:rPr>
        <w:t>REHEARSAL AND PERFORMANCE DATES 2017</w:t>
      </w:r>
    </w:p>
    <w:p w14:paraId="6F4134D5" w14:textId="0DB2CA98" w:rsidR="00316551" w:rsidRDefault="00210A79" w:rsidP="00481C83">
      <w:pPr>
        <w:rPr>
          <w:b/>
        </w:rPr>
      </w:pPr>
      <w:r>
        <w:rPr>
          <w:b/>
        </w:rPr>
        <w:t>Wednesday</w:t>
      </w:r>
      <w:r w:rsidR="008945E2">
        <w:rPr>
          <w:b/>
        </w:rPr>
        <w:t xml:space="preserve"> </w:t>
      </w:r>
      <w:r>
        <w:rPr>
          <w:b/>
        </w:rPr>
        <w:t>27</w:t>
      </w:r>
      <w:r w:rsidR="008945E2" w:rsidRPr="008945E2">
        <w:rPr>
          <w:b/>
          <w:vertAlign w:val="superscript"/>
        </w:rPr>
        <w:t>th</w:t>
      </w:r>
      <w:r w:rsidR="008945E2">
        <w:rPr>
          <w:b/>
        </w:rPr>
        <w:t xml:space="preserve"> </w:t>
      </w:r>
      <w:r w:rsidR="003F20DB">
        <w:rPr>
          <w:b/>
        </w:rPr>
        <w:t xml:space="preserve"> June casting &amp; Photos (After school)</w:t>
      </w:r>
    </w:p>
    <w:p w14:paraId="3394AF4A" w14:textId="77777777" w:rsidR="00481C83" w:rsidRDefault="00316551" w:rsidP="00481C83">
      <w:pPr>
        <w:rPr>
          <w:b/>
        </w:rPr>
      </w:pPr>
      <w:r>
        <w:rPr>
          <w:b/>
        </w:rPr>
        <w:t>Monday 6</w:t>
      </w:r>
      <w:r w:rsidRPr="00316551">
        <w:rPr>
          <w:b/>
          <w:vertAlign w:val="superscript"/>
        </w:rPr>
        <w:t>th</w:t>
      </w:r>
      <w:r>
        <w:rPr>
          <w:b/>
        </w:rPr>
        <w:t xml:space="preserve"> – Friday 10</w:t>
      </w:r>
      <w:r w:rsidRPr="00316551">
        <w:rPr>
          <w:b/>
          <w:vertAlign w:val="superscript"/>
        </w:rPr>
        <w:t>th</w:t>
      </w:r>
      <w:r>
        <w:rPr>
          <w:b/>
        </w:rPr>
        <w:t xml:space="preserve"> August (5 Days)</w:t>
      </w:r>
    </w:p>
    <w:p w14:paraId="6A15708A" w14:textId="77777777" w:rsidR="00316551" w:rsidRPr="00E066EF" w:rsidRDefault="00316551" w:rsidP="00481C83">
      <w:pPr>
        <w:rPr>
          <w:b/>
        </w:rPr>
      </w:pPr>
      <w:r>
        <w:rPr>
          <w:b/>
        </w:rPr>
        <w:t>Monday 13</w:t>
      </w:r>
      <w:r w:rsidRPr="00316551">
        <w:rPr>
          <w:b/>
          <w:vertAlign w:val="superscript"/>
        </w:rPr>
        <w:t>th</w:t>
      </w:r>
      <w:r>
        <w:rPr>
          <w:b/>
        </w:rPr>
        <w:t xml:space="preserve"> – Friday 18</w:t>
      </w:r>
      <w:r w:rsidRPr="00316551">
        <w:rPr>
          <w:b/>
          <w:vertAlign w:val="superscript"/>
        </w:rPr>
        <w:t>th</w:t>
      </w:r>
      <w:r>
        <w:rPr>
          <w:b/>
        </w:rPr>
        <w:t xml:space="preserve"> August (5 Days)</w:t>
      </w:r>
    </w:p>
    <w:p w14:paraId="538B42FC" w14:textId="77777777" w:rsidR="003F20DB" w:rsidRDefault="003F20DB" w:rsidP="00481C83">
      <w:pPr>
        <w:rPr>
          <w:b/>
        </w:rPr>
      </w:pPr>
    </w:p>
    <w:p w14:paraId="2095AA1F" w14:textId="77777777" w:rsidR="00481C83" w:rsidRPr="00E066EF" w:rsidRDefault="00481C83" w:rsidP="00481C83">
      <w:pPr>
        <w:rPr>
          <w:b/>
        </w:rPr>
      </w:pPr>
      <w:r w:rsidRPr="00E066EF">
        <w:rPr>
          <w:b/>
        </w:rPr>
        <w:t xml:space="preserve">In the Theatre  Thurs </w:t>
      </w:r>
      <w:r w:rsidR="003F20DB">
        <w:rPr>
          <w:b/>
        </w:rPr>
        <w:t>23</w:t>
      </w:r>
      <w:r w:rsidR="003F20DB" w:rsidRPr="003F20DB">
        <w:rPr>
          <w:b/>
          <w:vertAlign w:val="superscript"/>
        </w:rPr>
        <w:t>rd</w:t>
      </w:r>
      <w:r w:rsidR="003F20DB">
        <w:rPr>
          <w:b/>
        </w:rPr>
        <w:t xml:space="preserve"> August</w:t>
      </w:r>
      <w:r w:rsidRPr="00E066EF">
        <w:rPr>
          <w:b/>
        </w:rPr>
        <w:t xml:space="preserve"> ( Eve Rehearsal </w:t>
      </w:r>
      <w:r w:rsidR="003F20DB">
        <w:rPr>
          <w:b/>
        </w:rPr>
        <w:t>6.00-10.00pm)</w:t>
      </w:r>
    </w:p>
    <w:p w14:paraId="28AC224F" w14:textId="77777777" w:rsidR="00481C83" w:rsidRPr="00E066EF" w:rsidRDefault="00481C83" w:rsidP="00481C83">
      <w:pPr>
        <w:rPr>
          <w:b/>
        </w:rPr>
      </w:pPr>
      <w:r w:rsidRPr="00E066EF">
        <w:rPr>
          <w:b/>
        </w:rPr>
        <w:t xml:space="preserve">Friday </w:t>
      </w:r>
      <w:r w:rsidR="003F20DB">
        <w:rPr>
          <w:b/>
        </w:rPr>
        <w:t>24</w:t>
      </w:r>
      <w:r w:rsidR="003F20DB" w:rsidRPr="003F20DB">
        <w:rPr>
          <w:b/>
          <w:vertAlign w:val="superscript"/>
        </w:rPr>
        <w:t>th</w:t>
      </w:r>
      <w:r w:rsidR="003F20DB">
        <w:rPr>
          <w:b/>
        </w:rPr>
        <w:t xml:space="preserve"> August</w:t>
      </w:r>
      <w:r w:rsidRPr="00E066EF">
        <w:rPr>
          <w:b/>
        </w:rPr>
        <w:t xml:space="preserve">  Dress  Reh</w:t>
      </w:r>
      <w:r w:rsidR="003F20DB">
        <w:rPr>
          <w:b/>
        </w:rPr>
        <w:t>earsal</w:t>
      </w:r>
      <w:r w:rsidRPr="00E066EF">
        <w:rPr>
          <w:b/>
        </w:rPr>
        <w:t>/Eve Performance.</w:t>
      </w:r>
      <w:r w:rsidR="003F20DB">
        <w:rPr>
          <w:b/>
        </w:rPr>
        <w:t xml:space="preserve"> 2.00- 5.30pm  7.30-10.00pm</w:t>
      </w:r>
    </w:p>
    <w:p w14:paraId="6EACE944" w14:textId="77777777" w:rsidR="00481C83" w:rsidRPr="00E066EF" w:rsidRDefault="00597CD6" w:rsidP="00481C83">
      <w:pPr>
        <w:rPr>
          <w:b/>
        </w:rPr>
      </w:pPr>
      <w:r>
        <w:rPr>
          <w:b/>
        </w:rPr>
        <w:t>Saturday 25</w:t>
      </w:r>
      <w:r w:rsidR="00481C83" w:rsidRPr="00E066EF">
        <w:rPr>
          <w:b/>
          <w:vertAlign w:val="superscript"/>
        </w:rPr>
        <w:t>th</w:t>
      </w:r>
      <w:r w:rsidR="00481C83" w:rsidRPr="00E066EF">
        <w:rPr>
          <w:b/>
        </w:rPr>
        <w:t xml:space="preserve"> A</w:t>
      </w:r>
      <w:r>
        <w:rPr>
          <w:b/>
        </w:rPr>
        <w:t>ugust</w:t>
      </w:r>
      <w:r w:rsidR="00481C83" w:rsidRPr="00E066EF">
        <w:rPr>
          <w:b/>
        </w:rPr>
        <w:t xml:space="preserve">  Mat &amp; Eve Performance </w:t>
      </w:r>
      <w:r w:rsidR="003F20DB">
        <w:rPr>
          <w:b/>
        </w:rPr>
        <w:t>2.30 – 5.00, 7.30- 10.00pm</w:t>
      </w:r>
    </w:p>
    <w:p w14:paraId="7A7DDB39" w14:textId="77777777" w:rsidR="00481C83" w:rsidRPr="00E066EF" w:rsidRDefault="00481C83" w:rsidP="00481C83">
      <w:pPr>
        <w:rPr>
          <w:b/>
        </w:rPr>
      </w:pPr>
      <w:r w:rsidRPr="00E066EF">
        <w:rPr>
          <w:b/>
        </w:rPr>
        <w:t xml:space="preserve">             </w:t>
      </w:r>
    </w:p>
    <w:p w14:paraId="49500DEC" w14:textId="77777777" w:rsidR="00A80105" w:rsidRPr="00E066EF" w:rsidRDefault="00A80105" w:rsidP="007B08E1">
      <w:pPr>
        <w:pStyle w:val="Heading7"/>
        <w:ind w:left="720" w:firstLine="720"/>
        <w:rPr>
          <w:rFonts w:ascii="Times New Roman" w:hAnsi="Times New Roman"/>
          <w:b/>
        </w:rPr>
      </w:pPr>
    </w:p>
    <w:p w14:paraId="1F32E616" w14:textId="77777777" w:rsidR="007B08E1" w:rsidRDefault="007B08E1" w:rsidP="00B34D25">
      <w:pPr>
        <w:pStyle w:val="Heading7"/>
        <w:ind w:left="720" w:firstLine="720"/>
        <w:rPr>
          <w:rFonts w:ascii="Times New Roman" w:hAnsi="Times New Roman"/>
          <w:b/>
          <w:sz w:val="28"/>
        </w:rPr>
      </w:pPr>
      <w:r>
        <w:rPr>
          <w:rFonts w:ascii="Times New Roman" w:hAnsi="Times New Roman"/>
          <w:b/>
          <w:sz w:val="28"/>
        </w:rPr>
        <w:t>ENGLISH YOUTH BALLET AUDITIONS</w:t>
      </w:r>
    </w:p>
    <w:p w14:paraId="7EB19B2D" w14:textId="77777777" w:rsidR="007B08E1" w:rsidRPr="00F13CBE" w:rsidRDefault="007B08E1" w:rsidP="007B08E1">
      <w:pPr>
        <w:rPr>
          <w:lang w:val="en-US"/>
        </w:rPr>
      </w:pPr>
    </w:p>
    <w:p w14:paraId="7E9B0E98" w14:textId="77777777" w:rsidR="007B08E1" w:rsidRPr="00F13CBE" w:rsidRDefault="007B08E1" w:rsidP="007B08E1">
      <w:pPr>
        <w:rPr>
          <w:bCs/>
          <w:lang w:val="en-US"/>
        </w:rPr>
      </w:pPr>
      <w:r w:rsidRPr="00F13CBE">
        <w:rPr>
          <w:bCs/>
          <w:lang w:val="en-US"/>
        </w:rPr>
        <w:t>EYB auditions take place between 3 and 6 months before the rehearsals commence so that families can forward plan their schedules.</w:t>
      </w:r>
    </w:p>
    <w:p w14:paraId="1D8BEA29" w14:textId="77777777" w:rsidR="007B08E1" w:rsidRPr="00F13CBE" w:rsidRDefault="007B08E1" w:rsidP="007B08E1">
      <w:pPr>
        <w:pStyle w:val="BodyText"/>
        <w:rPr>
          <w:bCs/>
          <w:szCs w:val="24"/>
          <w:lang w:val="en-US"/>
        </w:rPr>
      </w:pPr>
      <w:r w:rsidRPr="00F13CBE">
        <w:rPr>
          <w:bCs/>
          <w:szCs w:val="24"/>
          <w:lang w:val="en-US"/>
        </w:rPr>
        <w:t xml:space="preserve">To attend our auditions young dancers must be between the age of 8 and 18 years and be age 8 by the day of the audition.  There are two auditions both on the same day.  The junior audition is for the 8 – 11 year olds and the senior audition is for 12 years upwards, each lasting one and a half/ three quarter hours.  </w:t>
      </w:r>
    </w:p>
    <w:p w14:paraId="1BA2F400" w14:textId="77777777" w:rsidR="007B08E1" w:rsidRPr="00F13CBE" w:rsidRDefault="007B08E1" w:rsidP="007B08E1">
      <w:pPr>
        <w:rPr>
          <w:bCs/>
          <w:lang w:val="en-US"/>
        </w:rPr>
      </w:pPr>
    </w:p>
    <w:p w14:paraId="557753F4" w14:textId="77777777" w:rsidR="007B08E1" w:rsidRPr="00F13CBE" w:rsidRDefault="007B08E1" w:rsidP="007B08E1">
      <w:pPr>
        <w:rPr>
          <w:bCs/>
          <w:lang w:val="en-US"/>
        </w:rPr>
      </w:pPr>
      <w:r w:rsidRPr="00F13CBE">
        <w:rPr>
          <w:bCs/>
          <w:lang w:val="en-US"/>
        </w:rPr>
        <w:t>The audition takes the form of a ballet class so that no special dance needs to be previously prepared.   The class is given by international professional teachers and watched by the Director and an Associate Choreographer.</w:t>
      </w:r>
    </w:p>
    <w:p w14:paraId="5DDC9B12" w14:textId="77777777" w:rsidR="007B08E1" w:rsidRPr="00F13CBE" w:rsidRDefault="007B08E1" w:rsidP="007B08E1">
      <w:pPr>
        <w:rPr>
          <w:bCs/>
          <w:lang w:val="en-US"/>
        </w:rPr>
      </w:pPr>
    </w:p>
    <w:p w14:paraId="7335DCCD" w14:textId="77777777" w:rsidR="007B08E1" w:rsidRPr="00F13CBE" w:rsidRDefault="007B08E1" w:rsidP="007B08E1">
      <w:pPr>
        <w:rPr>
          <w:bCs/>
          <w:lang w:val="en-US"/>
        </w:rPr>
      </w:pPr>
      <w:r w:rsidRPr="00F13CBE">
        <w:rPr>
          <w:bCs/>
          <w:lang w:val="en-US"/>
        </w:rPr>
        <w:t xml:space="preserve">At the Reception Desk numbers are placed on the auditionees  and the dancers are placed into lines on stage.   A short warm-up is practised all together before dance sequences are seen in smaller groups.  Some steps may be new or joined together differently from the syllabus work they have been studying, but EYB shall be looking for application and approach when tackling something different.   ‘Having a go’ with a smile can make all the difference to the result.  </w:t>
      </w:r>
    </w:p>
    <w:p w14:paraId="74648773" w14:textId="77777777" w:rsidR="007B08E1" w:rsidRPr="00F13CBE" w:rsidRDefault="007B08E1" w:rsidP="007B08E1">
      <w:pPr>
        <w:rPr>
          <w:bCs/>
          <w:lang w:val="en-US"/>
        </w:rPr>
      </w:pPr>
    </w:p>
    <w:p w14:paraId="4FAD4508" w14:textId="77777777" w:rsidR="007B08E1" w:rsidRPr="00F13CBE" w:rsidRDefault="007B08E1" w:rsidP="007B08E1">
      <w:pPr>
        <w:rPr>
          <w:bCs/>
          <w:lang w:val="en-US"/>
        </w:rPr>
      </w:pPr>
      <w:r w:rsidRPr="00F13CBE">
        <w:rPr>
          <w:b/>
          <w:bCs/>
          <w:lang w:val="en-US"/>
        </w:rPr>
        <w:t>Please Note</w:t>
      </w:r>
      <w:r w:rsidRPr="00F13CBE">
        <w:rPr>
          <w:bCs/>
          <w:lang w:val="en-US"/>
        </w:rPr>
        <w:t>: We do not do pointe-work at the Audition stage and do not worry if you have not started pointe-work yet, as there are many non pointe-work parts.</w:t>
      </w:r>
    </w:p>
    <w:p w14:paraId="453E204B" w14:textId="77777777" w:rsidR="007B08E1" w:rsidRPr="00F13CBE" w:rsidRDefault="007B08E1" w:rsidP="007B08E1">
      <w:pPr>
        <w:pStyle w:val="Heading1"/>
        <w:rPr>
          <w:rFonts w:ascii="Times New Roman" w:hAnsi="Times New Roman"/>
          <w:bCs w:val="0"/>
          <w:sz w:val="24"/>
          <w:szCs w:val="24"/>
          <w:lang w:val="en-US"/>
        </w:rPr>
      </w:pPr>
      <w:r w:rsidRPr="00F13CBE">
        <w:rPr>
          <w:rFonts w:ascii="Times New Roman" w:hAnsi="Times New Roman"/>
          <w:sz w:val="24"/>
          <w:szCs w:val="24"/>
        </w:rPr>
        <w:t>GIRLS</w:t>
      </w:r>
    </w:p>
    <w:p w14:paraId="7B69B5A8" w14:textId="77777777" w:rsidR="007B08E1" w:rsidRPr="00F13CBE" w:rsidRDefault="007B08E1" w:rsidP="007B08E1">
      <w:pPr>
        <w:rPr>
          <w:bCs/>
          <w:lang w:val="en-US"/>
        </w:rPr>
      </w:pPr>
      <w:r w:rsidRPr="00F13CBE">
        <w:rPr>
          <w:bCs/>
          <w:lang w:val="en-US"/>
        </w:rPr>
        <w:t>Must wear leotard, tights/socks and ballet shoes with hair in a bun or neatly plaited and pinned to the head.</w:t>
      </w:r>
    </w:p>
    <w:p w14:paraId="216AFB20" w14:textId="77777777" w:rsidR="007B08E1" w:rsidRPr="00F13CBE" w:rsidRDefault="007B08E1" w:rsidP="007B08E1">
      <w:pPr>
        <w:pStyle w:val="Heading1"/>
        <w:rPr>
          <w:rFonts w:ascii="Times New Roman" w:hAnsi="Times New Roman"/>
          <w:bCs w:val="0"/>
          <w:sz w:val="24"/>
          <w:szCs w:val="24"/>
          <w:lang w:val="en-US"/>
        </w:rPr>
      </w:pPr>
      <w:r w:rsidRPr="00F13CBE">
        <w:rPr>
          <w:rFonts w:ascii="Times New Roman" w:hAnsi="Times New Roman"/>
          <w:sz w:val="24"/>
          <w:szCs w:val="24"/>
        </w:rPr>
        <w:t>BOYS</w:t>
      </w:r>
    </w:p>
    <w:p w14:paraId="2030AF4D" w14:textId="77777777" w:rsidR="007B08E1" w:rsidRPr="00F13CBE" w:rsidRDefault="007B08E1" w:rsidP="007B08E1">
      <w:pPr>
        <w:rPr>
          <w:bCs/>
          <w:lang w:val="en-US"/>
        </w:rPr>
      </w:pPr>
      <w:r w:rsidRPr="00F13CBE">
        <w:rPr>
          <w:bCs/>
          <w:lang w:val="en-US"/>
        </w:rPr>
        <w:t xml:space="preserve">Must wear ‘T’-shirt or leotard,  tights or shorts, socks and ballet shoes. </w:t>
      </w:r>
    </w:p>
    <w:p w14:paraId="06C1EB0D" w14:textId="77777777" w:rsidR="007B08E1" w:rsidRPr="00F13CBE" w:rsidRDefault="007B08E1" w:rsidP="007B08E1">
      <w:pPr>
        <w:rPr>
          <w:bCs/>
          <w:lang w:val="en-US"/>
        </w:rPr>
      </w:pPr>
    </w:p>
    <w:p w14:paraId="58630F8A" w14:textId="77777777" w:rsidR="007B08E1" w:rsidRPr="00F13CBE" w:rsidRDefault="007B08E1" w:rsidP="007B08E1">
      <w:pPr>
        <w:rPr>
          <w:bCs/>
          <w:lang w:val="en-US"/>
        </w:rPr>
      </w:pPr>
      <w:r w:rsidRPr="00F13CBE">
        <w:rPr>
          <w:bCs/>
          <w:lang w:val="en-US"/>
        </w:rPr>
        <w:t>At the end of the audition you will know if you have been accepted or whether you are on our reserve list.  Not all who are offered places accept them and reserves are definitely notified if anyone drops out.</w:t>
      </w:r>
    </w:p>
    <w:p w14:paraId="6B57F55A" w14:textId="77777777" w:rsidR="007B08E1" w:rsidRPr="00F13CBE" w:rsidRDefault="007B08E1" w:rsidP="007B08E1">
      <w:pPr>
        <w:rPr>
          <w:bCs/>
          <w:lang w:val="en-US"/>
        </w:rPr>
      </w:pPr>
    </w:p>
    <w:p w14:paraId="286C5DD5" w14:textId="77777777" w:rsidR="007B08E1" w:rsidRPr="00F13CBE" w:rsidRDefault="007B08E1" w:rsidP="007B08E1">
      <w:pPr>
        <w:pStyle w:val="BodyText2"/>
        <w:rPr>
          <w:b w:val="0"/>
          <w:bCs/>
          <w:szCs w:val="24"/>
          <w:lang w:val="en-US"/>
        </w:rPr>
      </w:pPr>
      <w:r w:rsidRPr="00F13CBE">
        <w:rPr>
          <w:b w:val="0"/>
          <w:bCs/>
          <w:szCs w:val="24"/>
          <w:lang w:val="en-US"/>
        </w:rPr>
        <w:t>We urge young dancers not to be disappointed if they are not accepted at their first audition. Dancers develop and improve at different paces as they grow up and we are happy to see them again.</w:t>
      </w:r>
    </w:p>
    <w:p w14:paraId="605869A7" w14:textId="77777777" w:rsidR="007B08E1" w:rsidRPr="00F13CBE" w:rsidRDefault="007B08E1" w:rsidP="007B08E1">
      <w:pPr>
        <w:rPr>
          <w:bCs/>
          <w:lang w:val="en-US"/>
        </w:rPr>
      </w:pPr>
      <w:r w:rsidRPr="00F13CBE">
        <w:rPr>
          <w:bCs/>
          <w:lang w:val="en-US"/>
        </w:rPr>
        <w:t>The audition should be treated as an experience in itself and not just as a means to an end.   It is a competitive experience but we want you to enjoy it.</w:t>
      </w:r>
    </w:p>
    <w:p w14:paraId="3ADA0B21" w14:textId="77777777" w:rsidR="007B08E1" w:rsidRPr="00F13CBE" w:rsidRDefault="007B08E1" w:rsidP="007B08E1">
      <w:pPr>
        <w:pStyle w:val="FootnoteText"/>
        <w:rPr>
          <w:b w:val="0"/>
          <w:bCs/>
          <w:szCs w:val="24"/>
        </w:rPr>
      </w:pPr>
    </w:p>
    <w:p w14:paraId="59E9B433" w14:textId="77777777" w:rsidR="007B08E1" w:rsidRPr="00F13CBE" w:rsidRDefault="007B08E1" w:rsidP="007B08E1">
      <w:pPr>
        <w:pStyle w:val="BodyText"/>
        <w:rPr>
          <w:bCs/>
          <w:szCs w:val="24"/>
          <w:lang w:val="en-US"/>
        </w:rPr>
      </w:pPr>
      <w:r w:rsidRPr="00F13CBE">
        <w:rPr>
          <w:bCs/>
          <w:szCs w:val="24"/>
          <w:lang w:val="en-US"/>
        </w:rPr>
        <w:t>EYB is about performance and therefore we encourage parents to watch the audition where the venue allows, and with their children’s permission.  Parents can see for themselves how their children perform in an audition situation.</w:t>
      </w:r>
    </w:p>
    <w:p w14:paraId="75B2DFBE" w14:textId="77777777" w:rsidR="007B08E1" w:rsidRPr="00F13CBE" w:rsidRDefault="007B08E1" w:rsidP="007B08E1">
      <w:pPr>
        <w:rPr>
          <w:bCs/>
          <w:lang w:val="en-US"/>
        </w:rPr>
      </w:pPr>
    </w:p>
    <w:p w14:paraId="6A3E6658" w14:textId="77777777" w:rsidR="007B08E1" w:rsidRPr="00F13CBE" w:rsidRDefault="007B08E1" w:rsidP="007B08E1">
      <w:pPr>
        <w:rPr>
          <w:b/>
          <w:bCs/>
          <w:lang w:val="en-US"/>
        </w:rPr>
      </w:pPr>
      <w:r w:rsidRPr="00F13CBE">
        <w:rPr>
          <w:b/>
          <w:bCs/>
          <w:lang w:val="en-US"/>
        </w:rPr>
        <w:t>NB. For those who wear glasses please be aware that they will not be able to wear them for performances as they are a health and safety risk. We recommend that soft contact lenses are worn as many EYB dancers in the past have tried and succeeded with them.</w:t>
      </w:r>
    </w:p>
    <w:p w14:paraId="76E93494" w14:textId="77777777" w:rsidR="007B08E1" w:rsidRPr="00F13CBE" w:rsidRDefault="007B08E1" w:rsidP="007B08E1">
      <w:pPr>
        <w:rPr>
          <w:bCs/>
          <w:lang w:val="en-US"/>
        </w:rPr>
      </w:pPr>
    </w:p>
    <w:p w14:paraId="6B930035" w14:textId="77777777" w:rsidR="007B08E1" w:rsidRPr="00F13CBE" w:rsidRDefault="007B08E1" w:rsidP="007B08E1">
      <w:pPr>
        <w:rPr>
          <w:rFonts w:ascii="Arial" w:hAnsi="Arial"/>
        </w:rPr>
      </w:pPr>
    </w:p>
    <w:p w14:paraId="017BE792" w14:textId="77777777" w:rsidR="007B08E1" w:rsidRPr="00F13CBE" w:rsidRDefault="007B08E1" w:rsidP="007B08E1">
      <w:pPr>
        <w:pStyle w:val="Header"/>
        <w:tabs>
          <w:tab w:val="left" w:pos="720"/>
        </w:tabs>
        <w:rPr>
          <w:szCs w:val="24"/>
          <w:vertAlign w:val="subscript"/>
          <w:lang w:eastAsia="en-GB"/>
        </w:rPr>
      </w:pPr>
    </w:p>
    <w:p w14:paraId="096F7853" w14:textId="77777777" w:rsidR="007B08E1" w:rsidRPr="00F13CBE" w:rsidRDefault="007B08E1" w:rsidP="007B08E1">
      <w:pPr>
        <w:pStyle w:val="FootnoteText"/>
        <w:rPr>
          <w:szCs w:val="24"/>
        </w:rPr>
      </w:pPr>
    </w:p>
    <w:p w14:paraId="1467C90B" w14:textId="77777777" w:rsidR="007B08E1" w:rsidRPr="00B34D25" w:rsidRDefault="00B34D25" w:rsidP="00B34D25">
      <w:pPr>
        <w:pStyle w:val="Heading1"/>
        <w:tabs>
          <w:tab w:val="left" w:pos="2127"/>
        </w:tabs>
        <w:rPr>
          <w:rFonts w:ascii="Times New Roman" w:hAnsi="Times New Roman"/>
          <w:b w:val="0"/>
          <w:bCs w:val="0"/>
          <w:kern w:val="0"/>
          <w:sz w:val="24"/>
          <w:szCs w:val="24"/>
        </w:rPr>
      </w:pPr>
      <w:r>
        <w:rPr>
          <w:rFonts w:ascii="Times New Roman" w:hAnsi="Times New Roman"/>
          <w:b w:val="0"/>
          <w:bCs w:val="0"/>
          <w:kern w:val="0"/>
          <w:sz w:val="24"/>
          <w:szCs w:val="24"/>
        </w:rPr>
        <w:t xml:space="preserve">                 </w:t>
      </w:r>
      <w:r w:rsidR="007B08E1">
        <w:rPr>
          <w:rFonts w:ascii="Times New Roman" w:hAnsi="Times New Roman"/>
          <w:sz w:val="28"/>
          <w:szCs w:val="28"/>
        </w:rPr>
        <w:t>THE ENGLISH YOUTH BALLET EXPERIENCE</w:t>
      </w:r>
    </w:p>
    <w:p w14:paraId="6C987583" w14:textId="77777777" w:rsidR="007B08E1" w:rsidRPr="00F13CBE" w:rsidRDefault="007B08E1" w:rsidP="007B08E1">
      <w:pPr>
        <w:pStyle w:val="Heading8"/>
        <w:rPr>
          <w:rFonts w:ascii="Times New Roman" w:hAnsi="Times New Roman"/>
        </w:rPr>
      </w:pPr>
    </w:p>
    <w:p w14:paraId="2FE101DD" w14:textId="77777777" w:rsidR="007B08E1" w:rsidRPr="00F13CBE" w:rsidRDefault="007B08E1" w:rsidP="007B08E1">
      <w:pPr>
        <w:pStyle w:val="Heading8"/>
        <w:rPr>
          <w:rFonts w:ascii="Times New Roman" w:hAnsi="Times New Roman"/>
          <w:b/>
        </w:rPr>
      </w:pPr>
      <w:r w:rsidRPr="00F13CBE">
        <w:rPr>
          <w:rFonts w:ascii="Times New Roman" w:hAnsi="Times New Roman"/>
          <w:b/>
        </w:rPr>
        <w:t>“ A definite triumph for EYB, danced beautifully throughout ”Wolverhampton Star</w:t>
      </w:r>
    </w:p>
    <w:p w14:paraId="6611404B" w14:textId="77777777" w:rsidR="007B08E1" w:rsidRPr="00F13CBE" w:rsidRDefault="007B08E1" w:rsidP="007B08E1">
      <w:pPr>
        <w:rPr>
          <w:rFonts w:ascii="Arial" w:hAnsi="Arial"/>
          <w:b/>
          <w:i/>
        </w:rPr>
      </w:pPr>
      <w:r w:rsidRPr="00F13CBE">
        <w:rPr>
          <w:b/>
          <w:i/>
        </w:rPr>
        <w:t>“Janet Lewis is to be congratulated for going beyond the usual London limits to provide young dancers with a taste of the professional ballet world”</w:t>
      </w:r>
    </w:p>
    <w:p w14:paraId="3EDC6240" w14:textId="77777777" w:rsidR="007B08E1" w:rsidRPr="00F13CBE" w:rsidRDefault="007B08E1" w:rsidP="007B08E1">
      <w:pPr>
        <w:pStyle w:val="Heading9"/>
        <w:rPr>
          <w:rFonts w:ascii="Times New Roman" w:hAnsi="Times New Roman"/>
          <w:b/>
          <w:sz w:val="24"/>
          <w:szCs w:val="24"/>
        </w:rPr>
      </w:pPr>
      <w:r w:rsidRPr="00F13CBE">
        <w:rPr>
          <w:sz w:val="24"/>
          <w:szCs w:val="24"/>
        </w:rPr>
        <w:t xml:space="preserve">                                                                            </w:t>
      </w:r>
      <w:r w:rsidRPr="00F13CBE">
        <w:rPr>
          <w:sz w:val="24"/>
          <w:szCs w:val="24"/>
        </w:rPr>
        <w:tab/>
      </w:r>
      <w:r w:rsidRPr="00F13CBE">
        <w:rPr>
          <w:sz w:val="24"/>
          <w:szCs w:val="24"/>
        </w:rPr>
        <w:tab/>
      </w:r>
      <w:r w:rsidRPr="00F13CBE">
        <w:rPr>
          <w:sz w:val="24"/>
          <w:szCs w:val="24"/>
        </w:rPr>
        <w:tab/>
      </w:r>
      <w:r w:rsidRPr="00F13CBE">
        <w:rPr>
          <w:b/>
          <w:sz w:val="24"/>
          <w:szCs w:val="24"/>
        </w:rPr>
        <w:t xml:space="preserve">Yorkshire Evening Press </w:t>
      </w:r>
    </w:p>
    <w:p w14:paraId="27B20565" w14:textId="77777777" w:rsidR="007B08E1" w:rsidRPr="00F13CBE" w:rsidRDefault="007B08E1" w:rsidP="007B08E1">
      <w:pPr>
        <w:pStyle w:val="BodyTextIndent"/>
        <w:rPr>
          <w:i/>
          <w:szCs w:val="24"/>
        </w:rPr>
      </w:pPr>
      <w:r w:rsidRPr="00F13CBE">
        <w:rPr>
          <w:szCs w:val="24"/>
        </w:rPr>
        <w:t>English Youth Ballet gives young dancers a unique opportunity to experience what life in a professional ballet company is really like.   It is an exciting journey from acceptance at the audition, to classes, challenging choreography, tough rehearsals and enjoyable performances in the theatre, which mirrors exactly what a dancer in a professional company experiences.  The production of costumes, sets, lighting and stage management is fully professional.  English Youth Ballet creates a traditional ballet production that is especially choreographed around the talents of the cast.   Parents, Theatre Managers and Reviewers are incredulous that the performances are of such a high standard and are created within such a short period of time.</w:t>
      </w:r>
    </w:p>
    <w:p w14:paraId="7385CCDA" w14:textId="77777777" w:rsidR="00F13CBE" w:rsidRDefault="00F13CBE" w:rsidP="007B08E1">
      <w:pPr>
        <w:pStyle w:val="Heading6"/>
        <w:rPr>
          <w:b/>
          <w:szCs w:val="24"/>
        </w:rPr>
      </w:pPr>
    </w:p>
    <w:p w14:paraId="6F10CD3D" w14:textId="77777777" w:rsidR="007B08E1" w:rsidRPr="00F13CBE" w:rsidRDefault="007B08E1" w:rsidP="007B08E1">
      <w:pPr>
        <w:pStyle w:val="Heading6"/>
        <w:rPr>
          <w:b/>
          <w:szCs w:val="24"/>
        </w:rPr>
      </w:pPr>
      <w:r w:rsidRPr="00F13CBE">
        <w:rPr>
          <w:b/>
          <w:szCs w:val="24"/>
        </w:rPr>
        <w:t>Benefits For The Ballet Student</w:t>
      </w:r>
    </w:p>
    <w:p w14:paraId="729E9BB6" w14:textId="77777777" w:rsidR="007B08E1" w:rsidRPr="00F13CBE" w:rsidRDefault="007B08E1" w:rsidP="007B08E1">
      <w:pPr>
        <w:pStyle w:val="BodyTextIndent"/>
        <w:rPr>
          <w:szCs w:val="24"/>
        </w:rPr>
      </w:pPr>
      <w:r w:rsidRPr="00F13CBE">
        <w:rPr>
          <w:szCs w:val="24"/>
        </w:rPr>
        <w:t>Each student who takes part in the creative process gains a performance quality that gives them an incredible all round confidence, stage presence and assurance, not only on stage but in life.</w:t>
      </w:r>
    </w:p>
    <w:p w14:paraId="49C88D60" w14:textId="77777777" w:rsidR="007B08E1" w:rsidRPr="00F13CBE" w:rsidRDefault="007B08E1" w:rsidP="007B08E1">
      <w:pPr>
        <w:rPr>
          <w:rFonts w:ascii="Arial" w:hAnsi="Arial"/>
        </w:rPr>
      </w:pPr>
      <w:r w:rsidRPr="00F13CBE">
        <w:t>Students gain more self-discipline and not just when they are dancing, but a discipline within themselves and as a result they conduct themselves with self- possession.</w:t>
      </w:r>
    </w:p>
    <w:p w14:paraId="2DE48A3F" w14:textId="77777777" w:rsidR="007B08E1" w:rsidRPr="00F13CBE" w:rsidRDefault="007B08E1" w:rsidP="007B08E1">
      <w:pPr>
        <w:rPr>
          <w:rFonts w:ascii="Arial" w:hAnsi="Arial"/>
        </w:rPr>
      </w:pPr>
      <w:r w:rsidRPr="00F13CBE">
        <w:t>They become more practically self-reliant by knowing where they are going and which rehearsal they are attending at any given time.</w:t>
      </w:r>
    </w:p>
    <w:p w14:paraId="33985BB8" w14:textId="77777777" w:rsidR="007B08E1" w:rsidRPr="00F13CBE" w:rsidRDefault="007B08E1" w:rsidP="007B08E1"/>
    <w:p w14:paraId="77036A99" w14:textId="77777777" w:rsidR="007B08E1" w:rsidRPr="00F13CBE" w:rsidRDefault="007B08E1" w:rsidP="007B08E1">
      <w:pPr>
        <w:rPr>
          <w:rFonts w:ascii="Arial" w:hAnsi="Arial"/>
        </w:rPr>
      </w:pPr>
      <w:r w:rsidRPr="00F13CBE">
        <w:t>They learn the meaning of dance enjoyment through the excitement of the performing, and as a result generate enthusiasm among themselves, to parents and audiences.</w:t>
      </w:r>
    </w:p>
    <w:p w14:paraId="591D57BB" w14:textId="77777777" w:rsidR="007B08E1" w:rsidRPr="00F13CBE" w:rsidRDefault="007B08E1" w:rsidP="007B08E1">
      <w:pPr>
        <w:rPr>
          <w:rFonts w:ascii="Arial" w:hAnsi="Arial"/>
        </w:rPr>
      </w:pPr>
      <w:r w:rsidRPr="00F13CBE">
        <w:t>Most students attain a higher level of ballet technique, learning attention to technical detail. Many go on to vocational schools and gain scholarships.</w:t>
      </w:r>
    </w:p>
    <w:p w14:paraId="55BB8D5B" w14:textId="77777777" w:rsidR="007B08E1" w:rsidRPr="00F13CBE" w:rsidRDefault="007B08E1" w:rsidP="007B08E1">
      <w:pPr>
        <w:rPr>
          <w:rFonts w:ascii="Arial" w:hAnsi="Arial"/>
        </w:rPr>
      </w:pPr>
      <w:r w:rsidRPr="00F13CBE">
        <w:t>They form new relationships and make new friends.</w:t>
      </w:r>
    </w:p>
    <w:p w14:paraId="172AAF88" w14:textId="77777777" w:rsidR="007B08E1" w:rsidRPr="00F13CBE" w:rsidRDefault="007B08E1" w:rsidP="007B08E1"/>
    <w:p w14:paraId="5B9CB538" w14:textId="77777777" w:rsidR="007B08E1" w:rsidRPr="00F13CBE" w:rsidRDefault="007B08E1" w:rsidP="007B08E1">
      <w:pPr>
        <w:rPr>
          <w:rFonts w:ascii="Arial" w:hAnsi="Arial"/>
        </w:rPr>
      </w:pPr>
      <w:r w:rsidRPr="00F13CBE">
        <w:t>Each student is presented with a certificate of merit when they complete their performances.  Some receive special progress prizes according to the Choreographer’s and Director’s recommendations.</w:t>
      </w:r>
    </w:p>
    <w:p w14:paraId="25E103C1" w14:textId="77777777" w:rsidR="007B08E1" w:rsidRPr="00F13CBE" w:rsidRDefault="007B08E1" w:rsidP="007B08E1">
      <w:r w:rsidRPr="00F13CBE">
        <w:t>It is hard work, with results that make the work worthwhile</w:t>
      </w:r>
    </w:p>
    <w:p w14:paraId="4459D7DB" w14:textId="77777777" w:rsidR="007B08E1" w:rsidRPr="00F13CBE" w:rsidRDefault="007B08E1" w:rsidP="007B08E1"/>
    <w:p w14:paraId="45BAD71B" w14:textId="77777777" w:rsidR="007B08E1" w:rsidRPr="00F13CBE" w:rsidRDefault="007B08E1" w:rsidP="007B08E1">
      <w:pPr>
        <w:ind w:firstLine="720"/>
        <w:rPr>
          <w:b/>
        </w:rPr>
      </w:pPr>
    </w:p>
    <w:p w14:paraId="2BDB0BE3" w14:textId="77777777" w:rsidR="007B08E1" w:rsidRPr="00F13CBE" w:rsidRDefault="007B08E1" w:rsidP="007B08E1">
      <w:pPr>
        <w:ind w:firstLine="720"/>
        <w:rPr>
          <w:b/>
        </w:rPr>
      </w:pPr>
    </w:p>
    <w:p w14:paraId="0D63DE95" w14:textId="77777777" w:rsidR="007B08E1" w:rsidRPr="00F13CBE" w:rsidRDefault="007B08E1" w:rsidP="007B08E1">
      <w:pPr>
        <w:ind w:firstLine="720"/>
        <w:rPr>
          <w:b/>
        </w:rPr>
      </w:pPr>
    </w:p>
    <w:p w14:paraId="4B5EA8CF" w14:textId="77777777" w:rsidR="007B08E1" w:rsidRPr="00F13CBE" w:rsidRDefault="007B08E1" w:rsidP="007B08E1">
      <w:pPr>
        <w:ind w:firstLine="720"/>
        <w:rPr>
          <w:b/>
        </w:rPr>
      </w:pPr>
    </w:p>
    <w:p w14:paraId="097EED43" w14:textId="77777777" w:rsidR="007B08E1" w:rsidRPr="00F13CBE" w:rsidRDefault="007B08E1" w:rsidP="007B08E1">
      <w:pPr>
        <w:jc w:val="center"/>
        <w:rPr>
          <w:b/>
          <w:bCs/>
        </w:rPr>
      </w:pPr>
    </w:p>
    <w:p w14:paraId="6560D192" w14:textId="77777777" w:rsidR="007B08E1" w:rsidRPr="00F13CBE" w:rsidRDefault="007B08E1" w:rsidP="007B08E1">
      <w:pPr>
        <w:jc w:val="center"/>
        <w:rPr>
          <w:rFonts w:ascii="Arial" w:hAnsi="Arial"/>
          <w:b/>
          <w:bCs/>
        </w:rPr>
      </w:pPr>
    </w:p>
    <w:p w14:paraId="4E54AAA6" w14:textId="77777777" w:rsidR="00A80105" w:rsidRDefault="00A80105">
      <w:pPr>
        <w:rPr>
          <w:b/>
          <w:bCs/>
          <w:kern w:val="32"/>
          <w:sz w:val="28"/>
          <w:szCs w:val="28"/>
        </w:rPr>
      </w:pPr>
    </w:p>
    <w:p w14:paraId="21238FA1" w14:textId="77777777" w:rsidR="00B34D25" w:rsidRDefault="00B34D25" w:rsidP="00F13CBE">
      <w:pPr>
        <w:pStyle w:val="Heading1"/>
        <w:ind w:left="720" w:firstLine="720"/>
        <w:rPr>
          <w:rFonts w:ascii="Times New Roman" w:hAnsi="Times New Roman"/>
          <w:sz w:val="28"/>
          <w:szCs w:val="28"/>
        </w:rPr>
      </w:pPr>
    </w:p>
    <w:p w14:paraId="6C49C77C" w14:textId="77777777" w:rsidR="00B34D25" w:rsidRDefault="00B34D25" w:rsidP="00F13CBE">
      <w:pPr>
        <w:pStyle w:val="Heading1"/>
        <w:ind w:left="720" w:firstLine="720"/>
        <w:rPr>
          <w:rFonts w:ascii="Times New Roman" w:hAnsi="Times New Roman"/>
          <w:sz w:val="28"/>
          <w:szCs w:val="28"/>
        </w:rPr>
      </w:pPr>
    </w:p>
    <w:p w14:paraId="6576E27F" w14:textId="77777777" w:rsidR="007B08E1" w:rsidRDefault="007B08E1" w:rsidP="00F13CBE">
      <w:pPr>
        <w:pStyle w:val="Heading1"/>
        <w:ind w:left="720" w:firstLine="720"/>
        <w:rPr>
          <w:rFonts w:ascii="Times New Roman" w:hAnsi="Times New Roman"/>
          <w:sz w:val="28"/>
          <w:szCs w:val="28"/>
        </w:rPr>
      </w:pPr>
      <w:r>
        <w:rPr>
          <w:rFonts w:ascii="Times New Roman" w:hAnsi="Times New Roman"/>
          <w:sz w:val="28"/>
          <w:szCs w:val="28"/>
        </w:rPr>
        <w:t>THE ENGLISH YOUTH BALLET EXPERIENCE</w:t>
      </w:r>
    </w:p>
    <w:p w14:paraId="1CDC051F" w14:textId="77777777" w:rsidR="000931DA" w:rsidRDefault="000931DA" w:rsidP="007B08E1">
      <w:pPr>
        <w:pStyle w:val="Heading9"/>
        <w:rPr>
          <w:rFonts w:ascii="Times New Roman" w:hAnsi="Times New Roman"/>
          <w:b/>
        </w:rPr>
      </w:pPr>
    </w:p>
    <w:p w14:paraId="3FBD27B7" w14:textId="77777777" w:rsidR="007B08E1" w:rsidRDefault="007B08E1" w:rsidP="007B08E1">
      <w:pPr>
        <w:pStyle w:val="Heading9"/>
        <w:rPr>
          <w:rFonts w:ascii="Times New Roman" w:hAnsi="Times New Roman"/>
          <w:b/>
        </w:rPr>
      </w:pPr>
      <w:r>
        <w:rPr>
          <w:rFonts w:ascii="Times New Roman" w:hAnsi="Times New Roman"/>
          <w:b/>
        </w:rPr>
        <w:t>enefits For The Ballet Teacher</w:t>
      </w:r>
    </w:p>
    <w:p w14:paraId="56A96CD3" w14:textId="77777777" w:rsidR="007B08E1" w:rsidRDefault="007B08E1" w:rsidP="007B08E1">
      <w:pPr>
        <w:rPr>
          <w:rFonts w:ascii="Arial" w:hAnsi="Arial"/>
          <w:sz w:val="22"/>
          <w:szCs w:val="22"/>
        </w:rPr>
      </w:pPr>
      <w:r>
        <w:rPr>
          <w:sz w:val="22"/>
          <w:szCs w:val="22"/>
        </w:rPr>
        <w:t xml:space="preserve">The student’s enhanced confidence helps them to gain higher marks in their ballet exams. </w:t>
      </w:r>
    </w:p>
    <w:p w14:paraId="3CC0B039" w14:textId="77777777" w:rsidR="007B08E1" w:rsidRDefault="007B08E1" w:rsidP="007B08E1">
      <w:pPr>
        <w:rPr>
          <w:rFonts w:ascii="Arial" w:hAnsi="Arial"/>
          <w:sz w:val="22"/>
          <w:szCs w:val="22"/>
        </w:rPr>
      </w:pPr>
      <w:r>
        <w:rPr>
          <w:sz w:val="22"/>
          <w:szCs w:val="22"/>
        </w:rPr>
        <w:t xml:space="preserve">The work of English Youth Ballet aims to complement the work achieved by the student’s own ballet teacher.  </w:t>
      </w:r>
    </w:p>
    <w:p w14:paraId="47353ED1" w14:textId="77777777" w:rsidR="007B08E1" w:rsidRDefault="007B08E1" w:rsidP="007B08E1">
      <w:pPr>
        <w:rPr>
          <w:rFonts w:ascii="Arial" w:hAnsi="Arial"/>
          <w:sz w:val="22"/>
          <w:szCs w:val="22"/>
        </w:rPr>
      </w:pPr>
      <w:r>
        <w:rPr>
          <w:sz w:val="22"/>
          <w:szCs w:val="22"/>
        </w:rPr>
        <w:t>Press releases sent out prior to performances are designed to promote the young dancers and their dancing school in the local paper.</w:t>
      </w:r>
    </w:p>
    <w:p w14:paraId="60B7B609" w14:textId="77777777" w:rsidR="007B08E1" w:rsidRDefault="007B08E1" w:rsidP="007B08E1">
      <w:pPr>
        <w:rPr>
          <w:rFonts w:ascii="Arial" w:hAnsi="Arial"/>
          <w:b/>
          <w:sz w:val="22"/>
          <w:szCs w:val="22"/>
        </w:rPr>
      </w:pPr>
    </w:p>
    <w:p w14:paraId="02CF5682" w14:textId="77777777" w:rsidR="007B08E1" w:rsidRDefault="007B08E1" w:rsidP="007B08E1">
      <w:pPr>
        <w:rPr>
          <w:b/>
          <w:sz w:val="22"/>
          <w:szCs w:val="22"/>
        </w:rPr>
      </w:pPr>
      <w:r>
        <w:rPr>
          <w:b/>
          <w:sz w:val="22"/>
          <w:szCs w:val="22"/>
        </w:rPr>
        <w:t xml:space="preserve">Quote from a ballet teacher </w:t>
      </w:r>
    </w:p>
    <w:p w14:paraId="67366788" w14:textId="77777777" w:rsidR="007B08E1" w:rsidRDefault="007B08E1" w:rsidP="007B08E1">
      <w:pPr>
        <w:rPr>
          <w:b/>
          <w:sz w:val="22"/>
          <w:szCs w:val="22"/>
        </w:rPr>
      </w:pPr>
      <w:r>
        <w:rPr>
          <w:b/>
          <w:sz w:val="22"/>
          <w:szCs w:val="22"/>
        </w:rPr>
        <w:t>“On her return from EYB’s production of The Nutcracker my pupil had blossomed in confidence, her experience was a positive one that she will never forget”</w:t>
      </w:r>
    </w:p>
    <w:p w14:paraId="2D2EAFFD" w14:textId="77777777" w:rsidR="007B08E1" w:rsidRDefault="007B08E1" w:rsidP="007B08E1">
      <w:pPr>
        <w:rPr>
          <w:b/>
          <w:sz w:val="22"/>
          <w:szCs w:val="22"/>
        </w:rPr>
      </w:pPr>
      <w:r>
        <w:rPr>
          <w:b/>
          <w:sz w:val="22"/>
          <w:szCs w:val="22"/>
        </w:rPr>
        <w:t>Kit Dickinson ARAD AISTD</w:t>
      </w:r>
    </w:p>
    <w:p w14:paraId="732256BF" w14:textId="77777777" w:rsidR="007B08E1" w:rsidRDefault="007B08E1" w:rsidP="007B08E1">
      <w:pPr>
        <w:pStyle w:val="Heading9"/>
        <w:rPr>
          <w:rFonts w:ascii="Times New Roman" w:hAnsi="Times New Roman"/>
          <w:b/>
        </w:rPr>
      </w:pPr>
      <w:r>
        <w:rPr>
          <w:rFonts w:ascii="Times New Roman" w:hAnsi="Times New Roman"/>
          <w:b/>
        </w:rPr>
        <w:t>Benefits For The Parents</w:t>
      </w:r>
    </w:p>
    <w:p w14:paraId="0766D56D" w14:textId="77777777" w:rsidR="007B08E1" w:rsidRDefault="007B08E1" w:rsidP="007B08E1">
      <w:pPr>
        <w:rPr>
          <w:rFonts w:ascii="Arial" w:hAnsi="Arial"/>
          <w:sz w:val="22"/>
          <w:szCs w:val="22"/>
        </w:rPr>
      </w:pPr>
      <w:r>
        <w:rPr>
          <w:sz w:val="22"/>
          <w:szCs w:val="22"/>
        </w:rPr>
        <w:t>Parents observe their children’s enthusiasm for the project and enjoyment of dance.</w:t>
      </w:r>
    </w:p>
    <w:p w14:paraId="0F1669C7" w14:textId="77777777" w:rsidR="007B08E1" w:rsidRDefault="007B08E1" w:rsidP="007B08E1">
      <w:pPr>
        <w:rPr>
          <w:rFonts w:ascii="Arial" w:hAnsi="Arial"/>
          <w:sz w:val="22"/>
          <w:szCs w:val="22"/>
        </w:rPr>
      </w:pPr>
      <w:r>
        <w:rPr>
          <w:sz w:val="22"/>
          <w:szCs w:val="22"/>
        </w:rPr>
        <w:t>Parents gain more insight into the ballet world.</w:t>
      </w:r>
    </w:p>
    <w:p w14:paraId="69E4AD17" w14:textId="77777777" w:rsidR="007B08E1" w:rsidRDefault="007B08E1" w:rsidP="007B08E1">
      <w:pPr>
        <w:rPr>
          <w:rFonts w:ascii="Arial" w:hAnsi="Arial"/>
          <w:sz w:val="22"/>
          <w:szCs w:val="22"/>
        </w:rPr>
      </w:pPr>
      <w:r>
        <w:rPr>
          <w:sz w:val="22"/>
          <w:szCs w:val="22"/>
        </w:rPr>
        <w:t>They have an opportunity to see the development from rehearsal to performance as they are invited to watch the audition, one open rehearsal and a dress rehearsal.</w:t>
      </w:r>
    </w:p>
    <w:p w14:paraId="04D1353C" w14:textId="77777777" w:rsidR="007B08E1" w:rsidRDefault="007B08E1" w:rsidP="007B08E1">
      <w:pPr>
        <w:rPr>
          <w:rFonts w:ascii="Arial" w:hAnsi="Arial"/>
          <w:sz w:val="22"/>
          <w:szCs w:val="22"/>
        </w:rPr>
      </w:pPr>
      <w:r>
        <w:rPr>
          <w:sz w:val="22"/>
          <w:szCs w:val="22"/>
        </w:rPr>
        <w:t>Choreography is created around the talents of the children while ‘stretching them’ technically and artistically.  The commitment that students are expected to make at the planned rehearsal days gains exceptional results.</w:t>
      </w:r>
    </w:p>
    <w:p w14:paraId="68F3E528" w14:textId="77777777" w:rsidR="007B08E1" w:rsidRDefault="007B08E1" w:rsidP="007B08E1">
      <w:pPr>
        <w:rPr>
          <w:rFonts w:ascii="Arial" w:hAnsi="Arial"/>
          <w:sz w:val="22"/>
          <w:szCs w:val="22"/>
        </w:rPr>
      </w:pPr>
    </w:p>
    <w:p w14:paraId="6FAB2FBB" w14:textId="77777777" w:rsidR="007B08E1" w:rsidRDefault="007B08E1" w:rsidP="007B08E1">
      <w:pPr>
        <w:rPr>
          <w:rFonts w:ascii="Arial" w:hAnsi="Arial"/>
          <w:sz w:val="22"/>
          <w:szCs w:val="22"/>
        </w:rPr>
      </w:pPr>
      <w:r>
        <w:rPr>
          <w:sz w:val="22"/>
          <w:szCs w:val="22"/>
        </w:rPr>
        <w:t>All children are on in all performances and are in two acts and the finale of each production.  Rehearsals are held in a school within the town in which the performances take place.</w:t>
      </w:r>
    </w:p>
    <w:p w14:paraId="155310F9" w14:textId="77777777" w:rsidR="007B08E1" w:rsidRDefault="007B08E1" w:rsidP="007B08E1">
      <w:pPr>
        <w:pStyle w:val="BodyText"/>
        <w:rPr>
          <w:rFonts w:ascii="Arial" w:hAnsi="Arial"/>
          <w:sz w:val="22"/>
          <w:szCs w:val="22"/>
        </w:rPr>
      </w:pPr>
      <w:r>
        <w:rPr>
          <w:rFonts w:ascii="Arial" w:hAnsi="Arial"/>
          <w:sz w:val="22"/>
          <w:szCs w:val="22"/>
        </w:rPr>
        <w:t>Parents are given an opportunity to take production photos at a specially organised photo call, and a video film is made of each production which can be purchased and is sent approximately one month later.</w:t>
      </w:r>
    </w:p>
    <w:p w14:paraId="2EBED3A2" w14:textId="77777777" w:rsidR="007B08E1" w:rsidRDefault="007B08E1" w:rsidP="007B08E1">
      <w:pPr>
        <w:pStyle w:val="Heading4"/>
        <w:rPr>
          <w:rFonts w:ascii="Times New Roman" w:hAnsi="Times New Roman"/>
          <w:b w:val="0"/>
          <w:sz w:val="22"/>
          <w:szCs w:val="22"/>
        </w:rPr>
      </w:pPr>
      <w:r>
        <w:rPr>
          <w:rFonts w:ascii="Times New Roman" w:hAnsi="Times New Roman"/>
          <w:b w:val="0"/>
          <w:sz w:val="22"/>
          <w:szCs w:val="22"/>
        </w:rPr>
        <w:t xml:space="preserve">Parents may be re-assured that English Youth Ballet is a fully qualified professional team.   Led by Janet Lewis MBE who danced principal roles with London Festival Ballet, the Company of professional dancers/choreographers have formerly worked with The Royal Ballet, English National Ballet, Scottish Ballet and Gothenburg Ballet.   Together with experienced technical and administrative staff EYB puts on eight productions per year, rehearsing and performing in different counties of the UK. </w:t>
      </w:r>
    </w:p>
    <w:p w14:paraId="69C9CA03" w14:textId="77777777" w:rsidR="007B08E1" w:rsidRDefault="007B08E1" w:rsidP="007B08E1">
      <w:pPr>
        <w:pStyle w:val="Heading5"/>
        <w:tabs>
          <w:tab w:val="left" w:pos="720"/>
        </w:tabs>
        <w:rPr>
          <w:rFonts w:ascii="Times New Roman" w:hAnsi="Times New Roman"/>
          <w:b w:val="0"/>
          <w:sz w:val="22"/>
          <w:szCs w:val="22"/>
        </w:rPr>
      </w:pPr>
      <w:r>
        <w:rPr>
          <w:b w:val="0"/>
          <w:i w:val="0"/>
          <w:sz w:val="22"/>
          <w:szCs w:val="22"/>
        </w:rPr>
        <w:t>The group which included local dancers, performed the classic ballet to a full house on the opening night”</w:t>
      </w:r>
    </w:p>
    <w:p w14:paraId="7D57BEF6" w14:textId="77777777" w:rsidR="007B08E1" w:rsidRDefault="007B08E1" w:rsidP="007B08E1">
      <w:pPr>
        <w:rPr>
          <w:rFonts w:ascii="Arial" w:hAnsi="Arial"/>
          <w:sz w:val="22"/>
          <w:szCs w:val="22"/>
        </w:rPr>
      </w:pPr>
      <w:r>
        <w:rPr>
          <w:b/>
          <w:i/>
          <w:sz w:val="22"/>
          <w:szCs w:val="22"/>
        </w:rPr>
        <w:t>“This very enjoyable evening ended with a fabulous finale, receiving an explosion of applause</w:t>
      </w:r>
      <w:r>
        <w:rPr>
          <w:b/>
          <w:sz w:val="22"/>
          <w:szCs w:val="22"/>
        </w:rPr>
        <w:t xml:space="preserve">”     </w:t>
      </w:r>
      <w:r>
        <w:rPr>
          <w:sz w:val="22"/>
          <w:szCs w:val="22"/>
        </w:rPr>
        <w:t xml:space="preserve">                                   Woking News and Mail </w:t>
      </w:r>
    </w:p>
    <w:p w14:paraId="2A45D675" w14:textId="77777777" w:rsidR="007B08E1" w:rsidRDefault="007B08E1" w:rsidP="007B08E1">
      <w:pPr>
        <w:rPr>
          <w:rFonts w:ascii="Arial" w:hAnsi="Arial"/>
          <w:b/>
          <w:bCs/>
          <w:sz w:val="22"/>
          <w:szCs w:val="22"/>
        </w:rPr>
      </w:pPr>
    </w:p>
    <w:p w14:paraId="54412058" w14:textId="77777777" w:rsidR="007B08E1" w:rsidRDefault="007B08E1" w:rsidP="007B08E1"/>
    <w:p w14:paraId="6182A1A4" w14:textId="77777777" w:rsidR="007B08E1" w:rsidRDefault="007B08E1" w:rsidP="007B08E1"/>
    <w:p w14:paraId="6B7FE9F7" w14:textId="77777777" w:rsidR="007B08E1" w:rsidRDefault="007B08E1" w:rsidP="007B08E1"/>
    <w:p w14:paraId="253F9D52" w14:textId="77777777" w:rsidR="00A57A4B" w:rsidRDefault="00A57A4B"/>
    <w:p w14:paraId="14831E8B" w14:textId="77777777" w:rsidR="000931DA" w:rsidRDefault="000931DA"/>
    <w:p w14:paraId="0537867A" w14:textId="77777777" w:rsidR="000931DA" w:rsidRDefault="000931DA"/>
    <w:p w14:paraId="3E2EB0D7" w14:textId="77777777" w:rsidR="000931DA" w:rsidRDefault="000931DA"/>
    <w:p w14:paraId="2042FCA0" w14:textId="77777777" w:rsidR="000931DA" w:rsidRDefault="000931DA"/>
    <w:sectPr w:rsidR="000931DA" w:rsidSect="00A80105">
      <w:headerReference w:type="default" r:id="rId6"/>
      <w:footerReference w:type="default" r:id="rId7"/>
      <w:pgSz w:w="11906" w:h="16838" w:code="9"/>
      <w:pgMar w:top="1440" w:right="1077" w:bottom="1440" w:left="107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BF3A3" w14:textId="77777777" w:rsidR="004F0F60" w:rsidRDefault="004F0F60" w:rsidP="00A80105">
      <w:r>
        <w:separator/>
      </w:r>
    </w:p>
  </w:endnote>
  <w:endnote w:type="continuationSeparator" w:id="0">
    <w:p w14:paraId="3E3732FE" w14:textId="77777777" w:rsidR="004F0F60" w:rsidRDefault="004F0F60" w:rsidP="00A80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F3C2C" w14:textId="77777777" w:rsidR="00A80105" w:rsidRDefault="00A80105" w:rsidP="00A80105">
    <w:pPr>
      <w:ind w:left="720" w:firstLine="720"/>
      <w:rPr>
        <w:b/>
        <w:sz w:val="20"/>
        <w:szCs w:val="20"/>
      </w:rPr>
    </w:pPr>
    <w:r>
      <w:rPr>
        <w:b/>
        <w:sz w:val="20"/>
        <w:szCs w:val="20"/>
      </w:rPr>
      <w:t>Appledowne The Hillside Orpington Kent BR6 7SD 01689 856747</w:t>
    </w:r>
  </w:p>
  <w:p w14:paraId="52E45F9E" w14:textId="77777777" w:rsidR="00A80105" w:rsidRDefault="00A80105" w:rsidP="00A80105">
    <w:pPr>
      <w:ind w:firstLine="720"/>
      <w:rPr>
        <w:rFonts w:ascii="Arial" w:hAnsi="Arial"/>
        <w:b/>
        <w:sz w:val="20"/>
        <w:szCs w:val="20"/>
      </w:rPr>
    </w:pPr>
    <w:r>
      <w:rPr>
        <w:b/>
        <w:sz w:val="20"/>
        <w:szCs w:val="20"/>
      </w:rPr>
      <w:t xml:space="preserve">        </w:t>
    </w:r>
    <w:r>
      <w:rPr>
        <w:b/>
        <w:sz w:val="20"/>
        <w:szCs w:val="20"/>
      </w:rPr>
      <w:tab/>
      <w:t>misslewis@englishyouthballet.co.uk  www.englishyouthballet.co.uk</w:t>
    </w:r>
  </w:p>
  <w:p w14:paraId="1E34FF27" w14:textId="77777777" w:rsidR="00A80105" w:rsidRDefault="00A80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2D9FA" w14:textId="77777777" w:rsidR="004F0F60" w:rsidRDefault="004F0F60" w:rsidP="00A80105">
      <w:r>
        <w:separator/>
      </w:r>
    </w:p>
  </w:footnote>
  <w:footnote w:type="continuationSeparator" w:id="0">
    <w:p w14:paraId="220B12A3" w14:textId="77777777" w:rsidR="004F0F60" w:rsidRDefault="004F0F60" w:rsidP="00A80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7C8CF" w14:textId="77777777" w:rsidR="00A80105" w:rsidRDefault="00A80105" w:rsidP="00A80105">
    <w:pPr>
      <w:pStyle w:val="Header"/>
      <w:jc w:val="center"/>
    </w:pPr>
    <w:r>
      <w:rPr>
        <w:noProof/>
        <w:sz w:val="20"/>
        <w:vertAlign w:val="subscript"/>
        <w:lang w:eastAsia="en-GB"/>
      </w:rPr>
      <w:drawing>
        <wp:inline distT="0" distB="0" distL="0" distR="0" wp14:anchorId="415EB8DB" wp14:editId="69E692C1">
          <wp:extent cx="4781550" cy="976337"/>
          <wp:effectExtent l="0" t="0" r="0" b="0"/>
          <wp:docPr id="6" name="Picture 6" descr="Description: Description: Description: Description: blac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black-top"/>
                  <pic:cNvPicPr>
                    <a:picLocks noChangeAspect="1" noChangeArrowheads="1"/>
                  </pic:cNvPicPr>
                </pic:nvPicPr>
                <pic:blipFill>
                  <a:blip r:embed="rId1">
                    <a:extLst>
                      <a:ext uri="{28A0092B-C50C-407E-A947-70E740481C1C}">
                        <a14:useLocalDpi xmlns:a14="http://schemas.microsoft.com/office/drawing/2010/main" val="0"/>
                      </a:ext>
                    </a:extLst>
                  </a:blip>
                  <a:srcRect t="7973"/>
                  <a:stretch>
                    <a:fillRect/>
                  </a:stretch>
                </pic:blipFill>
                <pic:spPr bwMode="auto">
                  <a:xfrm>
                    <a:off x="0" y="0"/>
                    <a:ext cx="4781550" cy="97633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69D"/>
    <w:rsid w:val="0000275E"/>
    <w:rsid w:val="00004353"/>
    <w:rsid w:val="00042415"/>
    <w:rsid w:val="000931DA"/>
    <w:rsid w:val="00210A79"/>
    <w:rsid w:val="002E5C4E"/>
    <w:rsid w:val="00316551"/>
    <w:rsid w:val="0033788D"/>
    <w:rsid w:val="00343E48"/>
    <w:rsid w:val="003B5B64"/>
    <w:rsid w:val="003F20DB"/>
    <w:rsid w:val="0042433F"/>
    <w:rsid w:val="0044549A"/>
    <w:rsid w:val="00481C83"/>
    <w:rsid w:val="004F0F60"/>
    <w:rsid w:val="005178D5"/>
    <w:rsid w:val="00547593"/>
    <w:rsid w:val="00597CD6"/>
    <w:rsid w:val="005E7F89"/>
    <w:rsid w:val="0072486C"/>
    <w:rsid w:val="007B08E1"/>
    <w:rsid w:val="00874BF1"/>
    <w:rsid w:val="008945E2"/>
    <w:rsid w:val="008F63BA"/>
    <w:rsid w:val="009173AA"/>
    <w:rsid w:val="0097395A"/>
    <w:rsid w:val="00976A3B"/>
    <w:rsid w:val="00981502"/>
    <w:rsid w:val="00992F9F"/>
    <w:rsid w:val="009B70F3"/>
    <w:rsid w:val="00A0628D"/>
    <w:rsid w:val="00A57A4B"/>
    <w:rsid w:val="00A80105"/>
    <w:rsid w:val="00AF069D"/>
    <w:rsid w:val="00B054CD"/>
    <w:rsid w:val="00B100D1"/>
    <w:rsid w:val="00B34D25"/>
    <w:rsid w:val="00BD6136"/>
    <w:rsid w:val="00C20AF7"/>
    <w:rsid w:val="00C605AB"/>
    <w:rsid w:val="00DA2ACC"/>
    <w:rsid w:val="00DB1AA0"/>
    <w:rsid w:val="00DC6BAD"/>
    <w:rsid w:val="00DE7A10"/>
    <w:rsid w:val="00E0397A"/>
    <w:rsid w:val="00E066EF"/>
    <w:rsid w:val="00ED1B95"/>
    <w:rsid w:val="00F13CBE"/>
    <w:rsid w:val="00F40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50D1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08E1"/>
    <w:rPr>
      <w:sz w:val="24"/>
      <w:szCs w:val="24"/>
      <w:lang w:eastAsia="en-US"/>
    </w:rPr>
  </w:style>
  <w:style w:type="paragraph" w:styleId="Heading1">
    <w:name w:val="heading 1"/>
    <w:basedOn w:val="Normal"/>
    <w:next w:val="Normal"/>
    <w:link w:val="Heading1Char"/>
    <w:uiPriority w:val="9"/>
    <w:qFormat/>
    <w:rsid w:val="007B08E1"/>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uiPriority w:val="9"/>
    <w:semiHidden/>
    <w:unhideWhenUsed/>
    <w:qFormat/>
    <w:rsid w:val="007B08E1"/>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7B08E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7B08E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7B08E1"/>
    <w:pPr>
      <w:keepNext/>
      <w:outlineLvl w:val="5"/>
    </w:pPr>
    <w:rPr>
      <w:szCs w:val="20"/>
      <w:lang w:val="en-US"/>
    </w:rPr>
  </w:style>
  <w:style w:type="paragraph" w:styleId="Heading7">
    <w:name w:val="heading 7"/>
    <w:basedOn w:val="Normal"/>
    <w:next w:val="Normal"/>
    <w:link w:val="Heading7Char"/>
    <w:uiPriority w:val="9"/>
    <w:semiHidden/>
    <w:unhideWhenUsed/>
    <w:qFormat/>
    <w:rsid w:val="007B08E1"/>
    <w:p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7B08E1"/>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7B08E1"/>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8E1"/>
    <w:rPr>
      <w:rFonts w:ascii="Calibri Light" w:hAnsi="Calibri Light"/>
      <w:b/>
      <w:bCs/>
      <w:kern w:val="32"/>
      <w:sz w:val="32"/>
      <w:szCs w:val="32"/>
      <w:lang w:eastAsia="en-US"/>
    </w:rPr>
  </w:style>
  <w:style w:type="character" w:customStyle="1" w:styleId="Heading3Char">
    <w:name w:val="Heading 3 Char"/>
    <w:basedOn w:val="DefaultParagraphFont"/>
    <w:link w:val="Heading3"/>
    <w:uiPriority w:val="9"/>
    <w:semiHidden/>
    <w:rsid w:val="007B08E1"/>
    <w:rPr>
      <w:rFonts w:ascii="Calibri Light" w:hAnsi="Calibri Light"/>
      <w:b/>
      <w:bCs/>
      <w:sz w:val="26"/>
      <w:szCs w:val="26"/>
      <w:lang w:eastAsia="en-US"/>
    </w:rPr>
  </w:style>
  <w:style w:type="character" w:customStyle="1" w:styleId="Heading4Char">
    <w:name w:val="Heading 4 Char"/>
    <w:basedOn w:val="DefaultParagraphFont"/>
    <w:link w:val="Heading4"/>
    <w:uiPriority w:val="9"/>
    <w:semiHidden/>
    <w:rsid w:val="007B08E1"/>
    <w:rPr>
      <w:rFonts w:ascii="Calibri" w:hAnsi="Calibri"/>
      <w:b/>
      <w:bCs/>
      <w:sz w:val="28"/>
      <w:szCs w:val="28"/>
      <w:lang w:eastAsia="en-US"/>
    </w:rPr>
  </w:style>
  <w:style w:type="character" w:customStyle="1" w:styleId="Heading5Char">
    <w:name w:val="Heading 5 Char"/>
    <w:basedOn w:val="DefaultParagraphFont"/>
    <w:link w:val="Heading5"/>
    <w:uiPriority w:val="9"/>
    <w:semiHidden/>
    <w:rsid w:val="007B08E1"/>
    <w:rPr>
      <w:rFonts w:ascii="Calibri" w:hAnsi="Calibri"/>
      <w:b/>
      <w:bCs/>
      <w:i/>
      <w:iCs/>
      <w:sz w:val="26"/>
      <w:szCs w:val="26"/>
      <w:lang w:eastAsia="en-US"/>
    </w:rPr>
  </w:style>
  <w:style w:type="character" w:customStyle="1" w:styleId="Heading6Char">
    <w:name w:val="Heading 6 Char"/>
    <w:basedOn w:val="DefaultParagraphFont"/>
    <w:link w:val="Heading6"/>
    <w:semiHidden/>
    <w:rsid w:val="007B08E1"/>
    <w:rPr>
      <w:sz w:val="24"/>
      <w:lang w:val="en-US" w:eastAsia="en-US"/>
    </w:rPr>
  </w:style>
  <w:style w:type="character" w:customStyle="1" w:styleId="Heading7Char">
    <w:name w:val="Heading 7 Char"/>
    <w:basedOn w:val="DefaultParagraphFont"/>
    <w:link w:val="Heading7"/>
    <w:uiPriority w:val="9"/>
    <w:semiHidden/>
    <w:rsid w:val="007B08E1"/>
    <w:rPr>
      <w:rFonts w:ascii="Calibri" w:hAnsi="Calibri"/>
      <w:sz w:val="24"/>
      <w:szCs w:val="24"/>
      <w:lang w:eastAsia="en-US"/>
    </w:rPr>
  </w:style>
  <w:style w:type="character" w:customStyle="1" w:styleId="Heading8Char">
    <w:name w:val="Heading 8 Char"/>
    <w:basedOn w:val="DefaultParagraphFont"/>
    <w:link w:val="Heading8"/>
    <w:uiPriority w:val="9"/>
    <w:semiHidden/>
    <w:rsid w:val="007B08E1"/>
    <w:rPr>
      <w:rFonts w:ascii="Calibri" w:hAnsi="Calibri"/>
      <w:i/>
      <w:iCs/>
      <w:sz w:val="24"/>
      <w:szCs w:val="24"/>
      <w:lang w:eastAsia="en-US"/>
    </w:rPr>
  </w:style>
  <w:style w:type="character" w:customStyle="1" w:styleId="Heading9Char">
    <w:name w:val="Heading 9 Char"/>
    <w:basedOn w:val="DefaultParagraphFont"/>
    <w:link w:val="Heading9"/>
    <w:uiPriority w:val="9"/>
    <w:semiHidden/>
    <w:rsid w:val="007B08E1"/>
    <w:rPr>
      <w:rFonts w:ascii="Calibri Light" w:hAnsi="Calibri Light"/>
      <w:sz w:val="22"/>
      <w:szCs w:val="22"/>
      <w:lang w:eastAsia="en-US"/>
    </w:rPr>
  </w:style>
  <w:style w:type="character" w:styleId="Hyperlink">
    <w:name w:val="Hyperlink"/>
    <w:semiHidden/>
    <w:unhideWhenUsed/>
    <w:rsid w:val="007B08E1"/>
    <w:rPr>
      <w:color w:val="0000FF"/>
      <w:u w:val="single"/>
    </w:rPr>
  </w:style>
  <w:style w:type="paragraph" w:styleId="FootnoteText">
    <w:name w:val="footnote text"/>
    <w:basedOn w:val="Normal"/>
    <w:link w:val="FootnoteTextChar"/>
    <w:semiHidden/>
    <w:unhideWhenUsed/>
    <w:rsid w:val="007B08E1"/>
    <w:rPr>
      <w:b/>
      <w:szCs w:val="20"/>
      <w:lang w:val="en-US"/>
    </w:rPr>
  </w:style>
  <w:style w:type="character" w:customStyle="1" w:styleId="FootnoteTextChar">
    <w:name w:val="Footnote Text Char"/>
    <w:basedOn w:val="DefaultParagraphFont"/>
    <w:link w:val="FootnoteText"/>
    <w:semiHidden/>
    <w:rsid w:val="007B08E1"/>
    <w:rPr>
      <w:b/>
      <w:sz w:val="24"/>
      <w:lang w:val="en-US" w:eastAsia="en-US"/>
    </w:rPr>
  </w:style>
  <w:style w:type="paragraph" w:styleId="Header">
    <w:name w:val="header"/>
    <w:basedOn w:val="Normal"/>
    <w:link w:val="HeaderChar"/>
    <w:unhideWhenUsed/>
    <w:rsid w:val="007B08E1"/>
    <w:pPr>
      <w:tabs>
        <w:tab w:val="center" w:pos="4153"/>
        <w:tab w:val="right" w:pos="8306"/>
      </w:tabs>
    </w:pPr>
    <w:rPr>
      <w:szCs w:val="20"/>
    </w:rPr>
  </w:style>
  <w:style w:type="character" w:customStyle="1" w:styleId="HeaderChar">
    <w:name w:val="Header Char"/>
    <w:basedOn w:val="DefaultParagraphFont"/>
    <w:link w:val="Header"/>
    <w:rsid w:val="007B08E1"/>
    <w:rPr>
      <w:sz w:val="24"/>
      <w:lang w:eastAsia="en-US"/>
    </w:rPr>
  </w:style>
  <w:style w:type="paragraph" w:styleId="BodyText">
    <w:name w:val="Body Text"/>
    <w:basedOn w:val="Normal"/>
    <w:link w:val="BodyTextChar"/>
    <w:semiHidden/>
    <w:unhideWhenUsed/>
    <w:rsid w:val="007B08E1"/>
    <w:rPr>
      <w:szCs w:val="20"/>
    </w:rPr>
  </w:style>
  <w:style w:type="character" w:customStyle="1" w:styleId="BodyTextChar">
    <w:name w:val="Body Text Char"/>
    <w:basedOn w:val="DefaultParagraphFont"/>
    <w:link w:val="BodyText"/>
    <w:semiHidden/>
    <w:rsid w:val="007B08E1"/>
    <w:rPr>
      <w:sz w:val="24"/>
      <w:lang w:eastAsia="en-US"/>
    </w:rPr>
  </w:style>
  <w:style w:type="paragraph" w:styleId="BodyTextIndent">
    <w:name w:val="Body Text Indent"/>
    <w:basedOn w:val="Normal"/>
    <w:link w:val="BodyTextIndentChar"/>
    <w:semiHidden/>
    <w:unhideWhenUsed/>
    <w:rsid w:val="007B08E1"/>
    <w:rPr>
      <w:szCs w:val="20"/>
      <w:lang w:val="en-US"/>
    </w:rPr>
  </w:style>
  <w:style w:type="character" w:customStyle="1" w:styleId="BodyTextIndentChar">
    <w:name w:val="Body Text Indent Char"/>
    <w:basedOn w:val="DefaultParagraphFont"/>
    <w:link w:val="BodyTextIndent"/>
    <w:semiHidden/>
    <w:rsid w:val="007B08E1"/>
    <w:rPr>
      <w:sz w:val="24"/>
      <w:lang w:val="en-US" w:eastAsia="en-US"/>
    </w:rPr>
  </w:style>
  <w:style w:type="paragraph" w:styleId="BodyText2">
    <w:name w:val="Body Text 2"/>
    <w:basedOn w:val="Normal"/>
    <w:link w:val="BodyText2Char"/>
    <w:semiHidden/>
    <w:unhideWhenUsed/>
    <w:rsid w:val="007B08E1"/>
    <w:rPr>
      <w:b/>
      <w:szCs w:val="20"/>
    </w:rPr>
  </w:style>
  <w:style w:type="character" w:customStyle="1" w:styleId="BodyText2Char">
    <w:name w:val="Body Text 2 Char"/>
    <w:basedOn w:val="DefaultParagraphFont"/>
    <w:link w:val="BodyText2"/>
    <w:semiHidden/>
    <w:rsid w:val="007B08E1"/>
    <w:rPr>
      <w:b/>
      <w:sz w:val="24"/>
      <w:lang w:eastAsia="en-US"/>
    </w:rPr>
  </w:style>
  <w:style w:type="paragraph" w:styleId="BodyText3">
    <w:name w:val="Body Text 3"/>
    <w:basedOn w:val="Normal"/>
    <w:link w:val="BodyText3Char"/>
    <w:semiHidden/>
    <w:unhideWhenUsed/>
    <w:rsid w:val="007B08E1"/>
    <w:pPr>
      <w:jc w:val="both"/>
    </w:pPr>
    <w:rPr>
      <w:b/>
      <w:szCs w:val="20"/>
    </w:rPr>
  </w:style>
  <w:style w:type="character" w:customStyle="1" w:styleId="BodyText3Char">
    <w:name w:val="Body Text 3 Char"/>
    <w:basedOn w:val="DefaultParagraphFont"/>
    <w:link w:val="BodyText3"/>
    <w:semiHidden/>
    <w:rsid w:val="007B08E1"/>
    <w:rPr>
      <w:b/>
      <w:sz w:val="24"/>
      <w:lang w:eastAsia="en-US"/>
    </w:rPr>
  </w:style>
  <w:style w:type="paragraph" w:styleId="NoSpacing">
    <w:name w:val="No Spacing"/>
    <w:uiPriority w:val="1"/>
    <w:qFormat/>
    <w:rsid w:val="007B08E1"/>
    <w:rPr>
      <w:sz w:val="24"/>
      <w:szCs w:val="24"/>
      <w:lang w:eastAsia="en-US"/>
    </w:rPr>
  </w:style>
  <w:style w:type="paragraph" w:styleId="BalloonText">
    <w:name w:val="Balloon Text"/>
    <w:basedOn w:val="Normal"/>
    <w:link w:val="BalloonTextChar"/>
    <w:uiPriority w:val="99"/>
    <w:semiHidden/>
    <w:unhideWhenUsed/>
    <w:rsid w:val="007B08E1"/>
    <w:rPr>
      <w:rFonts w:ascii="Tahoma" w:hAnsi="Tahoma" w:cs="Tahoma"/>
      <w:sz w:val="16"/>
      <w:szCs w:val="16"/>
    </w:rPr>
  </w:style>
  <w:style w:type="character" w:customStyle="1" w:styleId="BalloonTextChar">
    <w:name w:val="Balloon Text Char"/>
    <w:basedOn w:val="DefaultParagraphFont"/>
    <w:link w:val="BalloonText"/>
    <w:uiPriority w:val="99"/>
    <w:semiHidden/>
    <w:rsid w:val="007B08E1"/>
    <w:rPr>
      <w:rFonts w:ascii="Tahoma" w:hAnsi="Tahoma" w:cs="Tahoma"/>
      <w:sz w:val="16"/>
      <w:szCs w:val="16"/>
      <w:lang w:eastAsia="en-US"/>
    </w:rPr>
  </w:style>
  <w:style w:type="paragraph" w:styleId="Footer">
    <w:name w:val="footer"/>
    <w:basedOn w:val="Normal"/>
    <w:link w:val="FooterChar"/>
    <w:uiPriority w:val="99"/>
    <w:unhideWhenUsed/>
    <w:rsid w:val="00A80105"/>
    <w:pPr>
      <w:tabs>
        <w:tab w:val="center" w:pos="4513"/>
        <w:tab w:val="right" w:pos="9026"/>
      </w:tabs>
    </w:pPr>
  </w:style>
  <w:style w:type="character" w:customStyle="1" w:styleId="FooterChar">
    <w:name w:val="Footer Char"/>
    <w:basedOn w:val="DefaultParagraphFont"/>
    <w:link w:val="Footer"/>
    <w:uiPriority w:val="99"/>
    <w:rsid w:val="00A8010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482748">
      <w:bodyDiv w:val="1"/>
      <w:marLeft w:val="0"/>
      <w:marRight w:val="0"/>
      <w:marTop w:val="0"/>
      <w:marBottom w:val="0"/>
      <w:divBdr>
        <w:top w:val="none" w:sz="0" w:space="0" w:color="auto"/>
        <w:left w:val="none" w:sz="0" w:space="0" w:color="auto"/>
        <w:bottom w:val="none" w:sz="0" w:space="0" w:color="auto"/>
        <w:right w:val="none" w:sz="0" w:space="0" w:color="auto"/>
      </w:divBdr>
    </w:div>
    <w:div w:id="118116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English Youth Ballet</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Lewis</dc:creator>
  <cp:lastModifiedBy>Andrew Stevenson</cp:lastModifiedBy>
  <cp:revision>2</cp:revision>
  <cp:lastPrinted>2017-09-12T13:39:00Z</cp:lastPrinted>
  <dcterms:created xsi:type="dcterms:W3CDTF">2018-02-10T08:36:00Z</dcterms:created>
  <dcterms:modified xsi:type="dcterms:W3CDTF">2018-02-10T08:36:00Z</dcterms:modified>
</cp:coreProperties>
</file>